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82146" w14:textId="4ECCF7C8" w:rsidR="00FF11B8" w:rsidRDefault="00A56ADB" w:rsidP="00E34E67">
      <w:pPr>
        <w:spacing w:line="240" w:lineRule="auto"/>
        <w:rPr>
          <w:rFonts w:ascii="Arial" w:hAnsi="Arial" w:cs="Arial"/>
        </w:rPr>
      </w:pPr>
      <w:proofErr w:type="spellStart"/>
      <w:r>
        <w:rPr>
          <w:rFonts w:ascii="Arial" w:hAnsi="Arial" w:cs="Arial"/>
          <w:b/>
          <w:bCs/>
          <w:lang w:val="en-GB"/>
        </w:rPr>
        <w:t>Tehniline</w:t>
      </w:r>
      <w:proofErr w:type="spellEnd"/>
      <w:r>
        <w:rPr>
          <w:rFonts w:ascii="Arial" w:hAnsi="Arial" w:cs="Arial"/>
          <w:b/>
          <w:bCs/>
          <w:lang w:val="en-GB"/>
        </w:rPr>
        <w:t xml:space="preserve"> </w:t>
      </w:r>
      <w:proofErr w:type="spellStart"/>
      <w:r>
        <w:rPr>
          <w:rFonts w:ascii="Arial" w:hAnsi="Arial" w:cs="Arial"/>
          <w:b/>
          <w:bCs/>
          <w:lang w:val="en-GB"/>
        </w:rPr>
        <w:t>kirjeldus</w:t>
      </w:r>
      <w:proofErr w:type="spellEnd"/>
    </w:p>
    <w:p w14:paraId="21764E62" w14:textId="0BC670EB" w:rsidR="00FF11B8" w:rsidRPr="005A166A" w:rsidRDefault="3E842613" w:rsidP="3E842613">
      <w:pPr>
        <w:spacing w:line="240" w:lineRule="auto"/>
        <w:rPr>
          <w:rFonts w:ascii="Arial" w:hAnsi="Arial" w:cs="Arial"/>
        </w:rPr>
      </w:pPr>
      <w:r w:rsidRPr="3E842613">
        <w:rPr>
          <w:rFonts w:ascii="Arial" w:hAnsi="Arial" w:cs="Arial"/>
        </w:rPr>
        <w:t>Tehnikavahendi nimetus: rasketõstuk (Edaspidi „Masin“)</w:t>
      </w:r>
    </w:p>
    <w:p w14:paraId="2044F99A" w14:textId="24716370" w:rsidR="00FF11B8" w:rsidRPr="005A166A" w:rsidRDefault="3E842613" w:rsidP="3E842613">
      <w:pPr>
        <w:spacing w:line="240" w:lineRule="auto"/>
        <w:rPr>
          <w:rFonts w:ascii="Arial" w:hAnsi="Arial" w:cs="Arial"/>
        </w:rPr>
      </w:pPr>
      <w:r w:rsidRPr="3E842613">
        <w:rPr>
          <w:rFonts w:ascii="Arial" w:hAnsi="Arial" w:cs="Arial"/>
        </w:rPr>
        <w:t xml:space="preserve">Pakutava tehnika mark ja mudel: </w:t>
      </w:r>
      <w:r w:rsidR="00093C15" w:rsidRPr="00093C15">
        <w:rPr>
          <w:rFonts w:ascii="Arial" w:hAnsi="Arial" w:cs="Arial"/>
        </w:rPr>
        <w:t>Konecranes SMV 25-1200</w:t>
      </w:r>
    </w:p>
    <w:p w14:paraId="06CF2CBC" w14:textId="77777777" w:rsidR="00FF11B8" w:rsidRPr="005A166A" w:rsidRDefault="3E842613" w:rsidP="3E842613">
      <w:pPr>
        <w:spacing w:line="240" w:lineRule="auto"/>
        <w:rPr>
          <w:rFonts w:ascii="Arial" w:hAnsi="Arial" w:cs="Arial"/>
        </w:rPr>
      </w:pPr>
      <w:r w:rsidRPr="3E842613">
        <w:rPr>
          <w:rFonts w:ascii="Arial" w:hAnsi="Arial" w:cs="Arial"/>
        </w:rPr>
        <w:t>Pakkumus peab vastama tehnilises kirjelduses esitatud miinimumnõuetele.</w:t>
      </w:r>
    </w:p>
    <w:p w14:paraId="6D197369" w14:textId="77777777" w:rsidR="00FF11B8" w:rsidRPr="005A166A" w:rsidRDefault="3E842613" w:rsidP="3E842613">
      <w:pPr>
        <w:spacing w:line="240" w:lineRule="auto"/>
        <w:rPr>
          <w:rFonts w:ascii="Arial" w:hAnsi="Arial" w:cs="Arial"/>
        </w:rPr>
      </w:pPr>
      <w:r w:rsidRPr="3E842613">
        <w:rPr>
          <w:rFonts w:ascii="Arial" w:hAnsi="Arial" w:cs="Arial"/>
        </w:rPr>
        <w:t>Alternatiivsete pakkumuste esitamine ei ole lubatud.</w:t>
      </w:r>
    </w:p>
    <w:p w14:paraId="4A5EB8FE" w14:textId="77777777" w:rsidR="00FF11B8" w:rsidRPr="00E03356" w:rsidRDefault="3E842613" w:rsidP="3E842613">
      <w:pPr>
        <w:shd w:val="clear" w:color="auto" w:fill="FFFFFF" w:themeFill="background1"/>
        <w:ind w:left="11" w:right="6"/>
        <w:jc w:val="both"/>
        <w:rPr>
          <w:rFonts w:ascii="Arial" w:hAnsi="Arial" w:cs="Arial"/>
          <w:color w:val="000000" w:themeColor="text1"/>
        </w:rPr>
      </w:pPr>
      <w:r w:rsidRPr="3E842613">
        <w:rPr>
          <w:rFonts w:ascii="Arial" w:hAnsi="Arial" w:cs="Arial"/>
          <w:color w:val="000000" w:themeColor="text1"/>
        </w:rPr>
        <w:t xml:space="preserve">Hangitav masin on mõeldud mitmesugusteks tõstetöödeks. Masin on mõeldud töötama kõikides ilmastiku- ja valgustustingimustes keskmise ning kõva pinnasega tööplatsidel, kus tööplatside vahemaad on kuni üks kilomeeter. Suuremate vahemaade korral kasutatakse transportimiseks treilereid. </w:t>
      </w:r>
    </w:p>
    <w:p w14:paraId="3510042F" w14:textId="3123B1C9" w:rsidR="00FF11B8" w:rsidRDefault="3E842613" w:rsidP="3E842613">
      <w:pPr>
        <w:spacing w:before="40"/>
        <w:jc w:val="both"/>
        <w:rPr>
          <w:rFonts w:ascii="Arial" w:hAnsi="Arial"/>
        </w:rPr>
      </w:pPr>
      <w:r w:rsidRPr="3E842613">
        <w:rPr>
          <w:rFonts w:ascii="Arial" w:hAnsi="Arial"/>
        </w:rPr>
        <w:t xml:space="preserve">Hankija soovib osta </w:t>
      </w:r>
      <w:r w:rsidR="00A56ADB">
        <w:rPr>
          <w:rFonts w:ascii="Arial" w:hAnsi="Arial"/>
        </w:rPr>
        <w:t>Eesti Kaitseväele</w:t>
      </w:r>
      <w:r w:rsidRPr="3E842613">
        <w:rPr>
          <w:rFonts w:ascii="Arial" w:hAnsi="Arial"/>
        </w:rPr>
        <w:t xml:space="preserve"> </w:t>
      </w:r>
      <w:r w:rsidR="00A56ADB">
        <w:rPr>
          <w:rFonts w:ascii="Arial" w:hAnsi="Arial"/>
        </w:rPr>
        <w:t>kaks tõstukit, mis vastavad käesolevas dokumendis toodud nõuetele.</w:t>
      </w:r>
      <w:r w:rsidRPr="3E842613">
        <w:rPr>
          <w:rFonts w:ascii="Arial" w:hAnsi="Arial"/>
        </w:rPr>
        <w:t xml:space="preserve"> </w:t>
      </w:r>
      <w:r w:rsidR="00A56ADB">
        <w:rPr>
          <w:rFonts w:ascii="Arial" w:hAnsi="Arial"/>
        </w:rPr>
        <w:t>V</w:t>
      </w:r>
      <w:r w:rsidRPr="3E842613">
        <w:rPr>
          <w:rFonts w:ascii="Arial" w:hAnsi="Arial"/>
        </w:rPr>
        <w:t>ajadusel võib hankija tellitavat kogust suurendada</w:t>
      </w:r>
      <w:r w:rsidR="00A56ADB">
        <w:rPr>
          <w:rFonts w:ascii="Arial" w:hAnsi="Arial"/>
        </w:rPr>
        <w:t xml:space="preserve"> kuni kahe ühiku võrra</w:t>
      </w:r>
      <w:r w:rsidRPr="3E842613">
        <w:rPr>
          <w:rFonts w:ascii="Arial" w:hAnsi="Arial"/>
        </w:rPr>
        <w:t xml:space="preserve">. </w:t>
      </w:r>
    </w:p>
    <w:p w14:paraId="4606281F" w14:textId="77777777" w:rsidR="00FF11B8" w:rsidRDefault="00FF11B8" w:rsidP="00FF11B8">
      <w:pPr>
        <w:pStyle w:val="text"/>
        <w:widowControl/>
        <w:numPr>
          <w:ilvl w:val="0"/>
          <w:numId w:val="1"/>
        </w:numPr>
        <w:spacing w:before="0" w:line="240" w:lineRule="auto"/>
        <w:rPr>
          <w:rFonts w:cs="Arial"/>
          <w:sz w:val="22"/>
          <w:szCs w:val="22"/>
        </w:rPr>
      </w:pPr>
      <w:r w:rsidRPr="00AE7282">
        <w:rPr>
          <w:rFonts w:cs="Arial"/>
          <w:sz w:val="22"/>
          <w:szCs w:val="22"/>
        </w:rPr>
        <w:t>Lühendid</w:t>
      </w:r>
    </w:p>
    <w:p w14:paraId="672A6659" w14:textId="77777777" w:rsidR="00FF11B8" w:rsidRPr="00AE7282" w:rsidRDefault="00FF11B8" w:rsidP="00FF11B8">
      <w:pPr>
        <w:pStyle w:val="text"/>
        <w:widowControl/>
        <w:spacing w:before="0" w:line="240" w:lineRule="auto"/>
        <w:rPr>
          <w:rFonts w:cs="Arial"/>
          <w:sz w:val="22"/>
          <w:szCs w:val="22"/>
        </w:rPr>
      </w:pPr>
    </w:p>
    <w:tbl>
      <w:tblPr>
        <w:tblStyle w:val="TableGrid"/>
        <w:tblW w:w="0" w:type="auto"/>
        <w:tblLook w:val="04A0" w:firstRow="1" w:lastRow="0" w:firstColumn="1" w:lastColumn="0" w:noHBand="0" w:noVBand="1"/>
      </w:tblPr>
      <w:tblGrid>
        <w:gridCol w:w="2122"/>
        <w:gridCol w:w="6940"/>
      </w:tblGrid>
      <w:tr w:rsidR="00FF11B8" w:rsidRPr="00AE7282" w14:paraId="228EFAB3" w14:textId="77777777" w:rsidTr="0010153D">
        <w:tc>
          <w:tcPr>
            <w:tcW w:w="2122" w:type="dxa"/>
          </w:tcPr>
          <w:p w14:paraId="0C040F4E" w14:textId="77777777" w:rsidR="00FF11B8" w:rsidRPr="00AE7282" w:rsidRDefault="00FF11B8" w:rsidP="0010153D">
            <w:pPr>
              <w:pStyle w:val="text"/>
              <w:widowControl/>
              <w:spacing w:before="0" w:line="240" w:lineRule="auto"/>
              <w:rPr>
                <w:rFonts w:cs="Arial"/>
                <w:sz w:val="22"/>
                <w:szCs w:val="22"/>
              </w:rPr>
            </w:pPr>
            <w:r w:rsidRPr="00AE7282">
              <w:rPr>
                <w:rFonts w:cs="Arial"/>
                <w:sz w:val="22"/>
                <w:szCs w:val="22"/>
              </w:rPr>
              <w:t>RKIK</w:t>
            </w:r>
          </w:p>
        </w:tc>
        <w:tc>
          <w:tcPr>
            <w:tcW w:w="6940" w:type="dxa"/>
          </w:tcPr>
          <w:p w14:paraId="041D4532" w14:textId="6116EDEB" w:rsidR="00FF11B8" w:rsidRPr="00AE7282" w:rsidRDefault="00FF11B8" w:rsidP="0010153D">
            <w:pPr>
              <w:pStyle w:val="text"/>
              <w:widowControl/>
              <w:spacing w:before="0" w:line="240" w:lineRule="auto"/>
              <w:rPr>
                <w:rFonts w:cs="Arial"/>
                <w:sz w:val="22"/>
                <w:szCs w:val="22"/>
              </w:rPr>
            </w:pPr>
            <w:r w:rsidRPr="00AE7282">
              <w:rPr>
                <w:rFonts w:cs="Arial"/>
                <w:sz w:val="22"/>
                <w:szCs w:val="22"/>
              </w:rPr>
              <w:t>Riigi</w:t>
            </w:r>
            <w:r>
              <w:rPr>
                <w:rFonts w:cs="Arial"/>
                <w:sz w:val="22"/>
                <w:szCs w:val="22"/>
              </w:rPr>
              <w:t xml:space="preserve"> K</w:t>
            </w:r>
            <w:r w:rsidR="00E34E67">
              <w:rPr>
                <w:rFonts w:cs="Arial"/>
                <w:sz w:val="22"/>
                <w:szCs w:val="22"/>
              </w:rPr>
              <w:t>aitseinvesteeringute K</w:t>
            </w:r>
            <w:r w:rsidRPr="00AE7282">
              <w:rPr>
                <w:rFonts w:cs="Arial"/>
                <w:sz w:val="22"/>
                <w:szCs w:val="22"/>
              </w:rPr>
              <w:t>eskus</w:t>
            </w:r>
          </w:p>
        </w:tc>
      </w:tr>
      <w:tr w:rsidR="00FF11B8" w:rsidRPr="00AE7282" w14:paraId="79BD4AA3" w14:textId="77777777" w:rsidTr="0010153D">
        <w:tc>
          <w:tcPr>
            <w:tcW w:w="2122" w:type="dxa"/>
          </w:tcPr>
          <w:p w14:paraId="4FD4A4D4" w14:textId="77777777" w:rsidR="00FF11B8" w:rsidRPr="00AE7282" w:rsidRDefault="00FF11B8" w:rsidP="0010153D">
            <w:pPr>
              <w:pStyle w:val="text"/>
              <w:widowControl/>
              <w:spacing w:before="0" w:line="240" w:lineRule="auto"/>
              <w:rPr>
                <w:rFonts w:cs="Arial"/>
                <w:sz w:val="22"/>
                <w:szCs w:val="22"/>
              </w:rPr>
            </w:pPr>
            <w:r w:rsidRPr="00AE7282">
              <w:rPr>
                <w:rFonts w:cs="Arial"/>
                <w:sz w:val="22"/>
                <w:szCs w:val="22"/>
              </w:rPr>
              <w:t>STANAG</w:t>
            </w:r>
          </w:p>
        </w:tc>
        <w:tc>
          <w:tcPr>
            <w:tcW w:w="6940" w:type="dxa"/>
          </w:tcPr>
          <w:p w14:paraId="0A37501D" w14:textId="32ABEAA8" w:rsidR="00FF11B8" w:rsidRPr="00AE7282" w:rsidRDefault="00FF11B8" w:rsidP="0010153D">
            <w:pPr>
              <w:pStyle w:val="text"/>
              <w:widowControl/>
              <w:spacing w:before="0" w:line="240" w:lineRule="auto"/>
              <w:rPr>
                <w:rFonts w:cs="Arial"/>
                <w:sz w:val="22"/>
                <w:szCs w:val="22"/>
              </w:rPr>
            </w:pPr>
            <w:r w:rsidRPr="00AE7282">
              <w:rPr>
                <w:rFonts w:cs="Arial"/>
                <w:sz w:val="22"/>
                <w:szCs w:val="22"/>
              </w:rPr>
              <w:t>NATO standardiseerimise kokkulepe (Standardization Agreement)</w:t>
            </w:r>
          </w:p>
        </w:tc>
      </w:tr>
      <w:tr w:rsidR="00FF11B8" w:rsidRPr="00AE7282" w14:paraId="12D8BAC3" w14:textId="77777777" w:rsidTr="0010153D">
        <w:tc>
          <w:tcPr>
            <w:tcW w:w="2122" w:type="dxa"/>
          </w:tcPr>
          <w:p w14:paraId="5F4DB50B" w14:textId="77777777" w:rsidR="00FF11B8" w:rsidRPr="00AE7282" w:rsidRDefault="00FF11B8" w:rsidP="0010153D">
            <w:pPr>
              <w:pStyle w:val="text"/>
              <w:widowControl/>
              <w:spacing w:before="0" w:line="240" w:lineRule="auto"/>
              <w:rPr>
                <w:rFonts w:cs="Arial"/>
                <w:sz w:val="22"/>
                <w:szCs w:val="22"/>
              </w:rPr>
            </w:pPr>
            <w:r w:rsidRPr="00AE7282">
              <w:rPr>
                <w:rFonts w:cs="Arial"/>
                <w:sz w:val="22"/>
                <w:szCs w:val="22"/>
              </w:rPr>
              <w:t xml:space="preserve">Ed. </w:t>
            </w:r>
          </w:p>
        </w:tc>
        <w:tc>
          <w:tcPr>
            <w:tcW w:w="6940" w:type="dxa"/>
          </w:tcPr>
          <w:p w14:paraId="02DDD9A6" w14:textId="77777777" w:rsidR="00FF11B8" w:rsidRPr="00AE7282" w:rsidRDefault="00FF11B8" w:rsidP="0010153D">
            <w:pPr>
              <w:pStyle w:val="text"/>
              <w:widowControl/>
              <w:spacing w:before="0" w:line="240" w:lineRule="auto"/>
              <w:rPr>
                <w:rFonts w:cs="Arial"/>
                <w:sz w:val="22"/>
                <w:szCs w:val="22"/>
              </w:rPr>
            </w:pPr>
            <w:r w:rsidRPr="00AE7282">
              <w:rPr>
                <w:rFonts w:cs="Arial"/>
                <w:sz w:val="22"/>
                <w:szCs w:val="22"/>
              </w:rPr>
              <w:t>Edition (Dokumendi versioon)</w:t>
            </w:r>
          </w:p>
        </w:tc>
      </w:tr>
    </w:tbl>
    <w:p w14:paraId="5DAB6C7B" w14:textId="77777777" w:rsidR="00FF11B8" w:rsidRDefault="00FF11B8" w:rsidP="00FF11B8">
      <w:pPr>
        <w:rPr>
          <w:rFonts w:ascii="Arial" w:hAnsi="Arial" w:cs="Arial"/>
        </w:rPr>
      </w:pPr>
    </w:p>
    <w:p w14:paraId="7C37071A" w14:textId="77777777" w:rsidR="00FF11B8" w:rsidRPr="00AE7282" w:rsidRDefault="00FF11B8" w:rsidP="00FF11B8">
      <w:pPr>
        <w:pStyle w:val="text"/>
        <w:widowControl/>
        <w:numPr>
          <w:ilvl w:val="0"/>
          <w:numId w:val="1"/>
        </w:numPr>
        <w:spacing w:before="0" w:line="240" w:lineRule="auto"/>
        <w:rPr>
          <w:rFonts w:cs="Arial"/>
          <w:sz w:val="22"/>
          <w:szCs w:val="22"/>
        </w:rPr>
      </w:pPr>
      <w:r w:rsidRPr="00AE7282">
        <w:rPr>
          <w:rFonts w:cs="Arial"/>
          <w:sz w:val="22"/>
          <w:szCs w:val="22"/>
        </w:rPr>
        <w:t>Normatiivid</w:t>
      </w:r>
    </w:p>
    <w:p w14:paraId="02EB378F" w14:textId="77777777" w:rsidR="00FF11B8" w:rsidRPr="00AE7282" w:rsidRDefault="00FF11B8" w:rsidP="00FF11B8">
      <w:pPr>
        <w:pStyle w:val="text"/>
        <w:widowControl/>
        <w:spacing w:before="0" w:line="240" w:lineRule="auto"/>
        <w:rPr>
          <w:rFonts w:cs="Arial"/>
          <w:sz w:val="22"/>
          <w:szCs w:val="22"/>
        </w:rPr>
      </w:pPr>
    </w:p>
    <w:p w14:paraId="07CF6E81" w14:textId="77777777" w:rsidR="00FF11B8" w:rsidRPr="00AE7282" w:rsidRDefault="00FF11B8" w:rsidP="00FF11B8">
      <w:pPr>
        <w:pStyle w:val="text"/>
        <w:widowControl/>
        <w:spacing w:before="0" w:line="240" w:lineRule="auto"/>
        <w:rPr>
          <w:rFonts w:cs="Arial"/>
          <w:sz w:val="22"/>
          <w:szCs w:val="22"/>
        </w:rPr>
      </w:pPr>
      <w:r w:rsidRPr="728A609B">
        <w:rPr>
          <w:rFonts w:cs="Arial"/>
          <w:sz w:val="22"/>
          <w:szCs w:val="22"/>
        </w:rPr>
        <w:t>Pakkuja peab tundma ja täitma alljärgnevaid normatiive.</w:t>
      </w:r>
    </w:p>
    <w:p w14:paraId="6A05A809" w14:textId="77777777" w:rsidR="00FF11B8" w:rsidRPr="00AE7282" w:rsidRDefault="00FF11B8" w:rsidP="00FF11B8">
      <w:pPr>
        <w:pStyle w:val="text"/>
        <w:widowControl/>
        <w:spacing w:before="0" w:line="240" w:lineRule="auto"/>
        <w:rPr>
          <w:rFonts w:cs="Arial"/>
          <w:sz w:val="22"/>
          <w:szCs w:val="22"/>
        </w:rPr>
      </w:pPr>
    </w:p>
    <w:tbl>
      <w:tblPr>
        <w:tblStyle w:val="TableGrid"/>
        <w:tblW w:w="0" w:type="auto"/>
        <w:tblLook w:val="04A0" w:firstRow="1" w:lastRow="0" w:firstColumn="1" w:lastColumn="0" w:noHBand="0" w:noVBand="1"/>
      </w:tblPr>
      <w:tblGrid>
        <w:gridCol w:w="2405"/>
        <w:gridCol w:w="6657"/>
      </w:tblGrid>
      <w:tr w:rsidR="00FF11B8" w:rsidRPr="00AE7282" w14:paraId="02C7B210" w14:textId="77777777" w:rsidTr="06EFD2B3">
        <w:tc>
          <w:tcPr>
            <w:tcW w:w="2405" w:type="dxa"/>
          </w:tcPr>
          <w:p w14:paraId="1C2208A8" w14:textId="77777777" w:rsidR="00FF11B8" w:rsidRPr="00245FEE" w:rsidRDefault="00FF11B8" w:rsidP="0010153D">
            <w:pPr>
              <w:pStyle w:val="text"/>
              <w:widowControl/>
              <w:spacing w:before="0" w:line="240" w:lineRule="auto"/>
              <w:rPr>
                <w:rFonts w:cs="Arial"/>
                <w:sz w:val="22"/>
                <w:szCs w:val="22"/>
              </w:rPr>
            </w:pPr>
            <w:r w:rsidRPr="00245FEE">
              <w:rPr>
                <w:rFonts w:cs="Arial"/>
                <w:sz w:val="22"/>
                <w:szCs w:val="22"/>
              </w:rPr>
              <w:t>EN 590</w:t>
            </w:r>
          </w:p>
        </w:tc>
        <w:tc>
          <w:tcPr>
            <w:tcW w:w="6657" w:type="dxa"/>
          </w:tcPr>
          <w:p w14:paraId="478AAD9D" w14:textId="77777777" w:rsidR="00FF11B8" w:rsidRPr="00245FEE" w:rsidRDefault="00FF11B8" w:rsidP="0010153D">
            <w:pPr>
              <w:pStyle w:val="text"/>
              <w:widowControl/>
              <w:spacing w:before="0" w:line="240" w:lineRule="auto"/>
              <w:jc w:val="left"/>
              <w:rPr>
                <w:rFonts w:cs="Arial"/>
                <w:sz w:val="22"/>
                <w:szCs w:val="22"/>
              </w:rPr>
            </w:pPr>
            <w:r w:rsidRPr="00245FEE">
              <w:rPr>
                <w:rFonts w:cs="Arial"/>
                <w:sz w:val="22"/>
                <w:szCs w:val="22"/>
              </w:rPr>
              <w:t>Mootorikütused. Diislikütus. Nõuded ja katsemeetodid.</w:t>
            </w:r>
          </w:p>
        </w:tc>
      </w:tr>
      <w:tr w:rsidR="00FF11B8" w:rsidRPr="00455F42" w14:paraId="1DBD5F63" w14:textId="77777777" w:rsidTr="06EFD2B3">
        <w:tc>
          <w:tcPr>
            <w:tcW w:w="2405" w:type="dxa"/>
          </w:tcPr>
          <w:p w14:paraId="62F0409F" w14:textId="77777777" w:rsidR="00FF11B8" w:rsidRPr="00245FEE" w:rsidRDefault="00FF11B8" w:rsidP="0010153D">
            <w:pPr>
              <w:pStyle w:val="text"/>
              <w:widowControl/>
              <w:spacing w:before="0" w:line="240" w:lineRule="auto"/>
              <w:rPr>
                <w:rFonts w:cs="Arial"/>
                <w:sz w:val="22"/>
                <w:szCs w:val="22"/>
              </w:rPr>
            </w:pPr>
            <w:r w:rsidRPr="00245FEE">
              <w:rPr>
                <w:rFonts w:cs="Arial"/>
                <w:sz w:val="22"/>
                <w:szCs w:val="22"/>
              </w:rPr>
              <w:t>STANAG 7090 Ed. 7</w:t>
            </w:r>
          </w:p>
        </w:tc>
        <w:tc>
          <w:tcPr>
            <w:tcW w:w="6657" w:type="dxa"/>
          </w:tcPr>
          <w:p w14:paraId="0AC280F1" w14:textId="77777777" w:rsidR="00FF11B8" w:rsidRPr="00245FEE" w:rsidRDefault="00FF11B8" w:rsidP="0010153D">
            <w:pPr>
              <w:pStyle w:val="text"/>
              <w:widowControl/>
              <w:spacing w:before="0" w:line="240" w:lineRule="auto"/>
              <w:jc w:val="left"/>
              <w:rPr>
                <w:rFonts w:cs="Arial"/>
                <w:sz w:val="22"/>
                <w:szCs w:val="22"/>
              </w:rPr>
            </w:pPr>
            <w:r w:rsidRPr="00245FEE">
              <w:rPr>
                <w:rFonts w:cs="Arial"/>
                <w:sz w:val="22"/>
                <w:szCs w:val="22"/>
              </w:rPr>
              <w:t xml:space="preserve">NATO maismaasõidukitel kasutavate kütuste miinimumnõuded. </w:t>
            </w:r>
          </w:p>
        </w:tc>
      </w:tr>
      <w:tr w:rsidR="00FF11B8" w:rsidRPr="00455F42" w14:paraId="49688759" w14:textId="77777777" w:rsidTr="06EFD2B3">
        <w:tc>
          <w:tcPr>
            <w:tcW w:w="2405" w:type="dxa"/>
          </w:tcPr>
          <w:p w14:paraId="2E83ADC4" w14:textId="77777777" w:rsidR="00FF11B8" w:rsidRPr="00245FEE" w:rsidRDefault="00FF11B8" w:rsidP="0010153D">
            <w:pPr>
              <w:pStyle w:val="text"/>
              <w:widowControl/>
              <w:spacing w:before="0" w:line="240" w:lineRule="auto"/>
              <w:rPr>
                <w:rFonts w:cs="Arial"/>
                <w:sz w:val="22"/>
                <w:szCs w:val="22"/>
              </w:rPr>
            </w:pPr>
            <w:r w:rsidRPr="00245FEE">
              <w:rPr>
                <w:rFonts w:cs="Arial"/>
                <w:sz w:val="22"/>
                <w:szCs w:val="22"/>
              </w:rPr>
              <w:t>STANAG 4015 Ed. 3</w:t>
            </w:r>
          </w:p>
        </w:tc>
        <w:tc>
          <w:tcPr>
            <w:tcW w:w="6657" w:type="dxa"/>
          </w:tcPr>
          <w:p w14:paraId="3ED7F5E7" w14:textId="77777777" w:rsidR="00FF11B8" w:rsidRPr="00245FEE" w:rsidRDefault="00FF11B8" w:rsidP="0010153D">
            <w:pPr>
              <w:pStyle w:val="text"/>
              <w:widowControl/>
              <w:spacing w:before="0" w:line="240" w:lineRule="auto"/>
              <w:jc w:val="left"/>
              <w:rPr>
                <w:rFonts w:cs="Arial"/>
                <w:sz w:val="22"/>
                <w:szCs w:val="22"/>
              </w:rPr>
            </w:pPr>
            <w:r w:rsidRPr="00245FEE">
              <w:rPr>
                <w:rFonts w:cs="Arial"/>
                <w:sz w:val="22"/>
                <w:szCs w:val="22"/>
              </w:rPr>
              <w:t xml:space="preserve">Käivitusakude akukastid kasutamiseks taktikalistel maismaasõidukitel. </w:t>
            </w:r>
          </w:p>
        </w:tc>
      </w:tr>
      <w:tr w:rsidR="00FF11B8" w:rsidRPr="00455F42" w14:paraId="3274852D" w14:textId="77777777" w:rsidTr="06EFD2B3">
        <w:tc>
          <w:tcPr>
            <w:tcW w:w="2405" w:type="dxa"/>
          </w:tcPr>
          <w:p w14:paraId="4BB0D25D" w14:textId="77777777" w:rsidR="00FF11B8" w:rsidRPr="00245FEE" w:rsidRDefault="00FF11B8" w:rsidP="0010153D">
            <w:pPr>
              <w:pStyle w:val="text"/>
              <w:widowControl/>
              <w:spacing w:before="0" w:line="240" w:lineRule="auto"/>
              <w:rPr>
                <w:rFonts w:cs="Arial"/>
                <w:sz w:val="22"/>
                <w:szCs w:val="22"/>
              </w:rPr>
            </w:pPr>
            <w:r w:rsidRPr="00245FEE">
              <w:rPr>
                <w:rFonts w:cs="Arial"/>
                <w:sz w:val="22"/>
                <w:szCs w:val="22"/>
              </w:rPr>
              <w:t>STANAG 4074 Ed.3</w:t>
            </w:r>
          </w:p>
        </w:tc>
        <w:tc>
          <w:tcPr>
            <w:tcW w:w="6657" w:type="dxa"/>
          </w:tcPr>
          <w:p w14:paraId="16D805C6" w14:textId="77777777" w:rsidR="00FF11B8" w:rsidRPr="00245FEE" w:rsidRDefault="00FF11B8" w:rsidP="0010153D">
            <w:pPr>
              <w:pStyle w:val="text"/>
              <w:widowControl/>
              <w:spacing w:before="0" w:line="240" w:lineRule="auto"/>
              <w:jc w:val="left"/>
              <w:rPr>
                <w:rFonts w:cs="Arial"/>
                <w:sz w:val="22"/>
                <w:szCs w:val="22"/>
              </w:rPr>
            </w:pPr>
            <w:r w:rsidRPr="00245FEE">
              <w:rPr>
                <w:rFonts w:cs="Arial"/>
                <w:sz w:val="22"/>
                <w:szCs w:val="22"/>
              </w:rPr>
              <w:t>Käivitusabi pistikud kasutamiseks taktikalistel maismaasõidukitel.</w:t>
            </w:r>
          </w:p>
        </w:tc>
      </w:tr>
      <w:tr w:rsidR="00FF11B8" w:rsidRPr="00AE7282" w14:paraId="00CAFF98" w14:textId="77777777" w:rsidTr="06EFD2B3">
        <w:tc>
          <w:tcPr>
            <w:tcW w:w="2405" w:type="dxa"/>
          </w:tcPr>
          <w:p w14:paraId="1C571BCA" w14:textId="77777777" w:rsidR="00FF11B8" w:rsidRPr="00245FEE" w:rsidRDefault="00FF11B8" w:rsidP="0010153D">
            <w:pPr>
              <w:pStyle w:val="text"/>
              <w:widowControl/>
              <w:spacing w:before="0" w:line="240" w:lineRule="auto"/>
              <w:rPr>
                <w:rFonts w:cs="Arial"/>
                <w:sz w:val="22"/>
                <w:szCs w:val="22"/>
              </w:rPr>
            </w:pPr>
            <w:r w:rsidRPr="00245FEE">
              <w:rPr>
                <w:rFonts w:cs="Arial"/>
                <w:sz w:val="22"/>
                <w:szCs w:val="22"/>
              </w:rPr>
              <w:t>ISO 12117-2-2008</w:t>
            </w:r>
          </w:p>
        </w:tc>
        <w:tc>
          <w:tcPr>
            <w:tcW w:w="6657" w:type="dxa"/>
          </w:tcPr>
          <w:p w14:paraId="70B2589C" w14:textId="77777777" w:rsidR="00FF11B8" w:rsidRPr="00245FEE" w:rsidRDefault="00FF11B8" w:rsidP="0010153D">
            <w:pPr>
              <w:pStyle w:val="text"/>
              <w:widowControl/>
              <w:spacing w:before="0" w:line="240" w:lineRule="auto"/>
              <w:jc w:val="left"/>
              <w:rPr>
                <w:rFonts w:cs="Arial"/>
                <w:sz w:val="22"/>
                <w:szCs w:val="22"/>
              </w:rPr>
            </w:pPr>
            <w:r w:rsidRPr="728A609B">
              <w:rPr>
                <w:rFonts w:cs="Arial"/>
                <w:sz w:val="22"/>
                <w:szCs w:val="22"/>
              </w:rPr>
              <w:t>Ümbermineku kaitsekonstruktsioonide karakteristika</w:t>
            </w:r>
          </w:p>
        </w:tc>
      </w:tr>
      <w:tr w:rsidR="00FF11B8" w:rsidRPr="00AE7282" w14:paraId="743C6B99" w14:textId="77777777" w:rsidTr="06EFD2B3">
        <w:tc>
          <w:tcPr>
            <w:tcW w:w="2405" w:type="dxa"/>
          </w:tcPr>
          <w:p w14:paraId="0FAD98D2" w14:textId="1E6ADB0D" w:rsidR="00FF11B8" w:rsidRPr="00245FEE" w:rsidRDefault="06EFD2B3" w:rsidP="06EFD2B3">
            <w:pPr>
              <w:spacing w:after="160"/>
              <w:jc w:val="both"/>
              <w:rPr>
                <w:rFonts w:ascii="Arial" w:eastAsia="Arial" w:hAnsi="Arial" w:cs="Arial"/>
                <w:lang w:val="cs-CZ"/>
              </w:rPr>
            </w:pPr>
            <w:r w:rsidRPr="06EFD2B3">
              <w:rPr>
                <w:rFonts w:ascii="Arial" w:eastAsia="Arial" w:hAnsi="Arial" w:cs="Arial"/>
                <w:lang w:val="en-GB"/>
              </w:rPr>
              <w:t>RT I, 10.02.2023, 32</w:t>
            </w:r>
          </w:p>
        </w:tc>
        <w:tc>
          <w:tcPr>
            <w:tcW w:w="6657" w:type="dxa"/>
          </w:tcPr>
          <w:p w14:paraId="5CDE8494" w14:textId="77777777" w:rsidR="00FF11B8" w:rsidRPr="728A609B" w:rsidRDefault="00FF11B8" w:rsidP="0010153D">
            <w:pPr>
              <w:pStyle w:val="text"/>
              <w:widowControl/>
              <w:spacing w:before="0" w:line="240" w:lineRule="auto"/>
              <w:jc w:val="left"/>
              <w:rPr>
                <w:rFonts w:cs="Arial"/>
                <w:sz w:val="22"/>
                <w:szCs w:val="22"/>
              </w:rPr>
            </w:pPr>
            <w:r w:rsidRPr="001A2A87">
              <w:rPr>
                <w:rFonts w:cs="Arial"/>
                <w:sz w:val="22"/>
                <w:szCs w:val="22"/>
              </w:rPr>
              <w:t>Seadme ohutuse seadus</w:t>
            </w:r>
          </w:p>
        </w:tc>
      </w:tr>
      <w:tr w:rsidR="00FF11B8" w:rsidRPr="00AE7282" w14:paraId="6769F0A0" w14:textId="77777777" w:rsidTr="06EFD2B3">
        <w:tc>
          <w:tcPr>
            <w:tcW w:w="2405" w:type="dxa"/>
          </w:tcPr>
          <w:p w14:paraId="5D514284" w14:textId="77777777" w:rsidR="00FF11B8" w:rsidRDefault="00FF11B8" w:rsidP="0010153D">
            <w:pPr>
              <w:pStyle w:val="text"/>
              <w:widowControl/>
              <w:spacing w:before="0" w:line="240" w:lineRule="auto"/>
              <w:rPr>
                <w:rFonts w:cs="Arial"/>
                <w:sz w:val="22"/>
                <w:szCs w:val="22"/>
              </w:rPr>
            </w:pPr>
            <w:r w:rsidRPr="001A2A87">
              <w:rPr>
                <w:rFonts w:cs="Arial"/>
                <w:sz w:val="22"/>
                <w:szCs w:val="22"/>
              </w:rPr>
              <w:t>2006/42/EÜ</w:t>
            </w:r>
          </w:p>
        </w:tc>
        <w:tc>
          <w:tcPr>
            <w:tcW w:w="6657" w:type="dxa"/>
          </w:tcPr>
          <w:p w14:paraId="6C6D32EB" w14:textId="77777777" w:rsidR="00FF11B8" w:rsidRDefault="00FF11B8" w:rsidP="0010153D">
            <w:pPr>
              <w:pStyle w:val="text"/>
              <w:widowControl/>
              <w:spacing w:before="0" w:line="240" w:lineRule="auto"/>
              <w:jc w:val="left"/>
              <w:rPr>
                <w:rFonts w:cs="Arial"/>
                <w:sz w:val="22"/>
                <w:szCs w:val="22"/>
              </w:rPr>
            </w:pPr>
            <w:r w:rsidRPr="001A2A87">
              <w:rPr>
                <w:rFonts w:cs="Arial"/>
                <w:sz w:val="22"/>
                <w:szCs w:val="22"/>
              </w:rPr>
              <w:t>EUROOPA PARLAMENDI JA NÕUKOGU DIREKTIIV</w:t>
            </w:r>
          </w:p>
        </w:tc>
      </w:tr>
    </w:tbl>
    <w:p w14:paraId="5A39BBE3" w14:textId="77777777" w:rsidR="00FF11B8" w:rsidRDefault="00FF11B8" w:rsidP="00FF11B8">
      <w:pPr>
        <w:jc w:val="both"/>
        <w:rPr>
          <w:rFonts w:ascii="Arial" w:hAnsi="Arial" w:cs="Arial"/>
        </w:rPr>
      </w:pPr>
    </w:p>
    <w:p w14:paraId="79C6FDE1" w14:textId="77777777" w:rsidR="00FF11B8" w:rsidRPr="002E2662" w:rsidRDefault="3E842613" w:rsidP="3E842613">
      <w:pPr>
        <w:jc w:val="both"/>
        <w:rPr>
          <w:rFonts w:ascii="Arial" w:hAnsi="Arial" w:cs="Arial"/>
        </w:rPr>
      </w:pPr>
      <w:r w:rsidRPr="3E842613">
        <w:rPr>
          <w:rFonts w:ascii="Arial" w:hAnsi="Arial" w:cs="Arial"/>
        </w:rPr>
        <w:t>Kui nõutud standardil on järelliide „või samaväärne”, võib selle nõude täita, täites mõne muu samaväärse standardi nõudeid. Lisaks kohustuslikule vastusele peab pakkuja nimetama samaväärse standardi ja selgitama, kuidas alternatiivne standard täidab mainitud/nõutud standardis esitatud nõudeid, ning vajadusel esitama vastava dokumendi.</w:t>
      </w:r>
    </w:p>
    <w:p w14:paraId="41C8F396" w14:textId="77777777" w:rsidR="00FF11B8" w:rsidRPr="002E2662" w:rsidRDefault="00FF11B8" w:rsidP="00FF11B8">
      <w:pPr>
        <w:jc w:val="both"/>
        <w:rPr>
          <w:rFonts w:ascii="Arial" w:hAnsi="Arial" w:cs="Arial"/>
        </w:rPr>
      </w:pPr>
    </w:p>
    <w:p w14:paraId="3CC2E8E1" w14:textId="77777777" w:rsidR="00FF11B8" w:rsidRPr="002E2662" w:rsidRDefault="00FF11B8" w:rsidP="00FF11B8">
      <w:pPr>
        <w:pStyle w:val="text"/>
        <w:widowControl/>
        <w:numPr>
          <w:ilvl w:val="0"/>
          <w:numId w:val="1"/>
        </w:numPr>
        <w:spacing w:before="0" w:line="240" w:lineRule="auto"/>
        <w:rPr>
          <w:rFonts w:cs="Arial"/>
          <w:sz w:val="22"/>
        </w:rPr>
      </w:pPr>
      <w:r w:rsidRPr="002E2662">
        <w:rPr>
          <w:rFonts w:cs="Arial"/>
          <w:sz w:val="22"/>
        </w:rPr>
        <w:t>Seotud dokumendid</w:t>
      </w:r>
    </w:p>
    <w:p w14:paraId="72A3D3EC" w14:textId="77777777" w:rsidR="00FF11B8" w:rsidRPr="002E2662" w:rsidRDefault="00FF11B8" w:rsidP="00FF11B8">
      <w:pPr>
        <w:jc w:val="both"/>
        <w:rPr>
          <w:rFonts w:ascii="Arial" w:hAnsi="Arial" w:cs="Arial"/>
        </w:rPr>
      </w:pPr>
    </w:p>
    <w:p w14:paraId="51C7F543" w14:textId="77777777" w:rsidR="00FF11B8" w:rsidRPr="002E2662" w:rsidRDefault="3E842613" w:rsidP="3E842613">
      <w:pPr>
        <w:jc w:val="both"/>
        <w:rPr>
          <w:rFonts w:ascii="Arial" w:hAnsi="Arial" w:cs="Arial"/>
        </w:rPr>
      </w:pPr>
      <w:r w:rsidRPr="3E842613">
        <w:rPr>
          <w:rFonts w:ascii="Arial" w:hAnsi="Arial" w:cs="Arial"/>
        </w:rPr>
        <w:t>Nõuetes viidatud dokumendid on antud tehnilise kirjelduse osa. Nõuded, mis esinevad viidatud dokumentides, on antud tehnilise kirjelduse osad ja kuuluvad täitmisele, välja arvatud juhul, kui tehnilises kirjelduses on eraldi välja toodud eri- või lisatingimused. Juhul, kui viidatud dokument viitab edasi teistele dokumentidele, kuuluvad ka need täitmisele, välja arvatud juhul, kui need ei rakendu hankeobjekti kohta või hankedokumentides ei ole sätestatud teisiti.</w:t>
      </w:r>
    </w:p>
    <w:p w14:paraId="117EAE1C" w14:textId="77777777" w:rsidR="00FF11B8" w:rsidRPr="002E2662" w:rsidRDefault="3E842613" w:rsidP="3E842613">
      <w:pPr>
        <w:jc w:val="both"/>
        <w:rPr>
          <w:rFonts w:ascii="Arial" w:hAnsi="Arial" w:cs="Arial"/>
        </w:rPr>
      </w:pPr>
      <w:r w:rsidRPr="3E842613">
        <w:rPr>
          <w:rFonts w:ascii="Arial" w:hAnsi="Arial" w:cs="Arial"/>
        </w:rPr>
        <w:t>Juhul, kui ei ole sätestatud teisiti, kuuluvad täitmisele dokumentide kõige uuemad versioonid, sh standardi muudatused, tehnilised parandused ja muud seotud muudatused ja teatised.</w:t>
      </w:r>
    </w:p>
    <w:p w14:paraId="76EC7D4A" w14:textId="77777777" w:rsidR="00FF11B8" w:rsidRDefault="6D8BC0EF" w:rsidP="6D8BC0EF">
      <w:pPr>
        <w:jc w:val="both"/>
        <w:rPr>
          <w:rFonts w:ascii="Arial" w:hAnsi="Arial" w:cs="Arial"/>
        </w:rPr>
      </w:pPr>
      <w:r w:rsidRPr="6D8BC0EF">
        <w:rPr>
          <w:rFonts w:ascii="Arial" w:hAnsi="Arial" w:cs="Arial"/>
        </w:rPr>
        <w:lastRenderedPageBreak/>
        <w:t xml:space="preserve">Dokumente, millele on viidatud tehnilises kirjelduses, kuid mis ei ole </w:t>
      </w:r>
      <w:proofErr w:type="spellStart"/>
      <w:r w:rsidRPr="6D8BC0EF">
        <w:rPr>
          <w:rFonts w:ascii="Arial" w:hAnsi="Arial" w:cs="Arial"/>
        </w:rPr>
        <w:t>RKIK-i</w:t>
      </w:r>
      <w:proofErr w:type="spellEnd"/>
      <w:r w:rsidRPr="6D8BC0EF">
        <w:rPr>
          <w:rFonts w:ascii="Arial" w:hAnsi="Arial" w:cs="Arial"/>
        </w:rPr>
        <w:t xml:space="preserve"> poolt loodud, RKIK ei edastada. Nimetud dokumendid (STANAG, ISO jne) on leitavad näiteks </w:t>
      </w:r>
      <w:hyperlink r:id="rId10">
        <w:r w:rsidRPr="6D8BC0EF">
          <w:rPr>
            <w:rStyle w:val="Hyperlink"/>
            <w:rFonts w:ascii="Arial" w:hAnsi="Arial" w:cs="Arial"/>
          </w:rPr>
          <w:t>www.nato.int</w:t>
        </w:r>
      </w:hyperlink>
      <w:r w:rsidRPr="6D8BC0EF">
        <w:rPr>
          <w:rFonts w:ascii="Arial" w:hAnsi="Arial" w:cs="Arial"/>
        </w:rPr>
        <w:t xml:space="preserve"> või </w:t>
      </w:r>
      <w:hyperlink r:id="rId11">
        <w:r w:rsidRPr="6D8BC0EF">
          <w:rPr>
            <w:rStyle w:val="Hyperlink"/>
            <w:rFonts w:ascii="Arial" w:hAnsi="Arial" w:cs="Arial"/>
          </w:rPr>
          <w:t>www.iso.org</w:t>
        </w:r>
      </w:hyperlink>
      <w:r w:rsidRPr="6D8BC0EF">
        <w:rPr>
          <w:rFonts w:ascii="Arial" w:hAnsi="Arial" w:cs="Arial"/>
        </w:rPr>
        <w:t>.</w:t>
      </w:r>
    </w:p>
    <w:p w14:paraId="0D0B940D" w14:textId="77777777" w:rsidR="00FF11B8" w:rsidRDefault="00FF11B8" w:rsidP="00FF11B8">
      <w:pPr>
        <w:jc w:val="both"/>
        <w:rPr>
          <w:rFonts w:ascii="Arial" w:hAnsi="Arial" w:cs="Arial"/>
        </w:rPr>
      </w:pPr>
    </w:p>
    <w:p w14:paraId="4AADF3B9" w14:textId="77777777" w:rsidR="00FF11B8" w:rsidRPr="002149F0" w:rsidRDefault="00FF11B8" w:rsidP="00FF11B8">
      <w:pPr>
        <w:pStyle w:val="text"/>
        <w:widowControl/>
        <w:numPr>
          <w:ilvl w:val="0"/>
          <w:numId w:val="1"/>
        </w:numPr>
        <w:spacing w:before="0" w:line="240" w:lineRule="auto"/>
        <w:rPr>
          <w:rFonts w:cs="Arial"/>
          <w:sz w:val="22"/>
          <w:lang w:val="et-EE"/>
        </w:rPr>
      </w:pPr>
      <w:r>
        <w:rPr>
          <w:rFonts w:cs="Arial"/>
          <w:sz w:val="22"/>
        </w:rPr>
        <w:t>Tingimused pakkumusele</w:t>
      </w:r>
    </w:p>
    <w:p w14:paraId="0E27B00A" w14:textId="77777777" w:rsidR="00FF11B8" w:rsidRPr="002149F0" w:rsidRDefault="00FF11B8" w:rsidP="00FF11B8">
      <w:pPr>
        <w:pStyle w:val="text"/>
        <w:widowControl/>
        <w:spacing w:before="0" w:line="240" w:lineRule="auto"/>
        <w:ind w:left="360"/>
        <w:rPr>
          <w:rFonts w:cs="Arial"/>
          <w:sz w:val="22"/>
          <w:lang w:val="et-EE"/>
        </w:rPr>
      </w:pPr>
    </w:p>
    <w:p w14:paraId="22EFC670" w14:textId="77777777" w:rsidR="00FF11B8" w:rsidRDefault="00FF11B8" w:rsidP="00FF11B8">
      <w:pPr>
        <w:pStyle w:val="text"/>
        <w:widowControl/>
        <w:numPr>
          <w:ilvl w:val="1"/>
          <w:numId w:val="1"/>
        </w:numPr>
        <w:spacing w:before="0" w:line="240" w:lineRule="auto"/>
        <w:rPr>
          <w:rFonts w:cs="Arial"/>
          <w:sz w:val="22"/>
        </w:rPr>
      </w:pPr>
      <w:r>
        <w:rPr>
          <w:rFonts w:cs="Arial"/>
          <w:sz w:val="22"/>
        </w:rPr>
        <w:t xml:space="preserve">Nõuded antud tehnilises kirjelduses on miinimumnõuded, mis on kohustuslikuks täitmiseks Pakkujale. </w:t>
      </w:r>
    </w:p>
    <w:p w14:paraId="108181BA" w14:textId="77777777" w:rsidR="00FF11B8" w:rsidRDefault="00FF11B8" w:rsidP="00FF11B8">
      <w:pPr>
        <w:pStyle w:val="text"/>
        <w:widowControl/>
        <w:numPr>
          <w:ilvl w:val="1"/>
          <w:numId w:val="1"/>
        </w:numPr>
        <w:spacing w:before="0" w:line="240" w:lineRule="auto"/>
        <w:rPr>
          <w:rFonts w:cs="Arial"/>
          <w:sz w:val="22"/>
        </w:rPr>
      </w:pPr>
      <w:r>
        <w:rPr>
          <w:rFonts w:cs="Arial"/>
          <w:sz w:val="22"/>
        </w:rPr>
        <w:t>Pakkuja peab täitama kollase taustaga väljad tulbas „TÄIDAB PAKKUJA“ järgmises peatükis olevas tabelis.</w:t>
      </w:r>
    </w:p>
    <w:p w14:paraId="3D2C0C4C" w14:textId="77777777" w:rsidR="00FF11B8" w:rsidRPr="004C1C43" w:rsidRDefault="3E842613" w:rsidP="3E842613">
      <w:pPr>
        <w:pStyle w:val="text"/>
        <w:widowControl/>
        <w:numPr>
          <w:ilvl w:val="1"/>
          <w:numId w:val="1"/>
        </w:numPr>
        <w:spacing w:before="0" w:line="240" w:lineRule="auto"/>
        <w:rPr>
          <w:rFonts w:cs="Arial"/>
          <w:sz w:val="22"/>
          <w:szCs w:val="22"/>
          <w:lang w:val="et-EE"/>
        </w:rPr>
      </w:pPr>
      <w:r w:rsidRPr="3E842613">
        <w:rPr>
          <w:rFonts w:cs="Arial"/>
          <w:sz w:val="22"/>
          <w:szCs w:val="22"/>
          <w:lang w:val="et-EE"/>
        </w:rPr>
        <w:t xml:space="preserve">Hankija loeb pakkumuse mittevastavaks, kui Pakkuja on </w:t>
      </w:r>
      <w:r w:rsidRPr="3E842613">
        <w:rPr>
          <w:rFonts w:cs="Arial"/>
          <w:sz w:val="22"/>
          <w:szCs w:val="22"/>
          <w:u w:val="single"/>
          <w:lang w:val="et-EE"/>
        </w:rPr>
        <w:t>jätnud väljad täitmata või on esitanud muu sinna mittekuuluva info.</w:t>
      </w:r>
      <w:r w:rsidRPr="3E842613">
        <w:rPr>
          <w:rFonts w:cs="Arial"/>
          <w:sz w:val="22"/>
          <w:szCs w:val="22"/>
          <w:lang w:val="et-EE"/>
        </w:rPr>
        <w:t xml:space="preserve"> Pakkuja ei pea täitma väljasid, mis on Hankija poolt täidetud musta taustaga. </w:t>
      </w:r>
    </w:p>
    <w:p w14:paraId="555CCDE7" w14:textId="77777777" w:rsidR="00FF11B8" w:rsidRDefault="3E842613" w:rsidP="3E842613">
      <w:pPr>
        <w:pStyle w:val="text"/>
        <w:widowControl/>
        <w:numPr>
          <w:ilvl w:val="1"/>
          <w:numId w:val="1"/>
        </w:numPr>
        <w:spacing w:before="0" w:line="240" w:lineRule="auto"/>
        <w:rPr>
          <w:rFonts w:cs="Arial"/>
          <w:sz w:val="22"/>
          <w:szCs w:val="22"/>
          <w:lang w:val="et-EE"/>
        </w:rPr>
      </w:pPr>
      <w:r w:rsidRPr="3E842613">
        <w:rPr>
          <w:rFonts w:cs="Arial"/>
          <w:sz w:val="22"/>
          <w:szCs w:val="22"/>
          <w:lang w:val="et-EE"/>
        </w:rPr>
        <w:t xml:space="preserve">Tulpa „JAH“ tuleb sisestada sõna „JAH“. Sisestades sõna „JAH“ Pakkuja kinnitab, et on üheselt aru saanud nõudest ja suudab ning kohustub seda nõuet täitma. </w:t>
      </w:r>
    </w:p>
    <w:p w14:paraId="651F34BA" w14:textId="77777777" w:rsidR="00FF11B8" w:rsidRDefault="3E842613" w:rsidP="3E842613">
      <w:pPr>
        <w:pStyle w:val="text"/>
        <w:widowControl/>
        <w:numPr>
          <w:ilvl w:val="1"/>
          <w:numId w:val="1"/>
        </w:numPr>
        <w:spacing w:before="0" w:line="240" w:lineRule="auto"/>
        <w:rPr>
          <w:rFonts w:cs="Arial"/>
          <w:sz w:val="22"/>
          <w:szCs w:val="22"/>
          <w:lang w:val="et-EE"/>
        </w:rPr>
      </w:pPr>
      <w:r w:rsidRPr="3E842613">
        <w:rPr>
          <w:rFonts w:cs="Arial"/>
          <w:sz w:val="22"/>
          <w:szCs w:val="22"/>
          <w:lang w:val="et-EE"/>
        </w:rPr>
        <w:t xml:space="preserve">Tulpa „Esitada dokumendi ja peatüki nimi/number“ tuleb sisestada </w:t>
      </w:r>
      <w:r w:rsidRPr="3E842613">
        <w:rPr>
          <w:rFonts w:cs="Arial"/>
          <w:sz w:val="22"/>
          <w:szCs w:val="22"/>
          <w:u w:val="single"/>
          <w:lang w:val="et-EE"/>
        </w:rPr>
        <w:t>dokumendi nimi ja peatüki nimi/number selles dokumendis</w:t>
      </w:r>
      <w:r w:rsidRPr="3E842613">
        <w:rPr>
          <w:rFonts w:cs="Arial"/>
          <w:sz w:val="22"/>
          <w:szCs w:val="22"/>
          <w:lang w:val="et-EE"/>
        </w:rPr>
        <w:t xml:space="preserve">, kus nõude täitmine on tõendatud/kirjeldatud. Juhul, kui on lisatud täpsustav nõue „#“, tuleb esitada dokument vähemalt nõutud sisuga. Tulpa </w:t>
      </w:r>
      <w:r w:rsidRPr="3E842613">
        <w:rPr>
          <w:rFonts w:cs="Arial"/>
          <w:sz w:val="22"/>
          <w:szCs w:val="22"/>
          <w:u w:val="single"/>
          <w:lang w:val="et-EE"/>
        </w:rPr>
        <w:t>ei tohi kirjutada</w:t>
      </w:r>
      <w:r w:rsidRPr="3E842613">
        <w:rPr>
          <w:rFonts w:cs="Arial"/>
          <w:sz w:val="22"/>
          <w:szCs w:val="22"/>
          <w:lang w:val="et-EE"/>
        </w:rPr>
        <w:t xml:space="preserve"> mitte midagi muud, isegi mitte ühesõnalist ja/või numbrilist vastust!</w:t>
      </w:r>
    </w:p>
    <w:p w14:paraId="7241498F" w14:textId="77777777" w:rsidR="00FF11B8" w:rsidRPr="003E138C" w:rsidRDefault="3E842613" w:rsidP="3E842613">
      <w:pPr>
        <w:pStyle w:val="text"/>
        <w:widowControl/>
        <w:numPr>
          <w:ilvl w:val="1"/>
          <w:numId w:val="1"/>
        </w:numPr>
        <w:spacing w:before="0" w:line="240" w:lineRule="auto"/>
        <w:rPr>
          <w:rFonts w:cs="Arial"/>
          <w:sz w:val="22"/>
          <w:szCs w:val="22"/>
          <w:lang w:val="et-EE"/>
        </w:rPr>
      </w:pPr>
      <w:r w:rsidRPr="3E842613">
        <w:rPr>
          <w:rFonts w:cs="Arial"/>
          <w:sz w:val="22"/>
          <w:szCs w:val="22"/>
          <w:lang w:val="et-EE"/>
        </w:rPr>
        <w:t>Tulpa „Esitada viide“ sisestatud dokumendi nimi ja peatüki nimi/number peavad ühtima pakkumuses esitatud dokumendi nimega ja peatüki nime/numbriga selles dokumendis.</w:t>
      </w:r>
    </w:p>
    <w:p w14:paraId="4987A306" w14:textId="77777777" w:rsidR="00FF11B8" w:rsidRDefault="3E842613" w:rsidP="3E842613">
      <w:pPr>
        <w:pStyle w:val="text"/>
        <w:widowControl/>
        <w:numPr>
          <w:ilvl w:val="1"/>
          <w:numId w:val="1"/>
        </w:numPr>
        <w:spacing w:before="0" w:line="240" w:lineRule="auto"/>
        <w:rPr>
          <w:rFonts w:cs="Arial"/>
          <w:sz w:val="22"/>
          <w:szCs w:val="22"/>
          <w:lang w:val="et-EE"/>
        </w:rPr>
      </w:pPr>
      <w:r w:rsidRPr="3E842613">
        <w:rPr>
          <w:rFonts w:cs="Arial"/>
          <w:sz w:val="22"/>
          <w:szCs w:val="22"/>
          <w:lang w:val="et-EE"/>
        </w:rPr>
        <w:t xml:space="preserve">Pakkuja peab hoiduma mittevajalike turunduslike materjalide kasutamisest. Esitatud dokumendid peavad andma selge vastuse/kirjelduse sellest, kuidas Pakkuja nõuet  täitma hakkab. </w:t>
      </w:r>
    </w:p>
    <w:p w14:paraId="0371A484" w14:textId="77777777" w:rsidR="00FF11B8" w:rsidRDefault="3E842613" w:rsidP="3E842613">
      <w:pPr>
        <w:pStyle w:val="text"/>
        <w:widowControl/>
        <w:numPr>
          <w:ilvl w:val="1"/>
          <w:numId w:val="1"/>
        </w:numPr>
        <w:spacing w:before="0" w:line="240" w:lineRule="auto"/>
        <w:rPr>
          <w:rFonts w:cs="Arial"/>
          <w:sz w:val="22"/>
          <w:szCs w:val="22"/>
          <w:lang w:val="et-EE"/>
        </w:rPr>
      </w:pPr>
      <w:r w:rsidRPr="3E842613">
        <w:rPr>
          <w:rFonts w:cs="Arial"/>
          <w:sz w:val="22"/>
          <w:szCs w:val="22"/>
          <w:lang w:val="et-EE"/>
        </w:rPr>
        <w:t xml:space="preserve">Pakkuja ei tohi muuta dokumendi struktuuri ja sõnastust. </w:t>
      </w:r>
    </w:p>
    <w:p w14:paraId="5159D2AB" w14:textId="096C8BCF" w:rsidR="00105B1C" w:rsidRPr="00105B1C" w:rsidRDefault="00105B1C" w:rsidP="3E842613">
      <w:pPr>
        <w:pStyle w:val="text"/>
        <w:widowControl/>
        <w:numPr>
          <w:ilvl w:val="1"/>
          <w:numId w:val="1"/>
        </w:numPr>
        <w:spacing w:before="0" w:line="240" w:lineRule="auto"/>
        <w:rPr>
          <w:rFonts w:cs="Arial"/>
          <w:color w:val="00B0F0"/>
          <w:sz w:val="22"/>
          <w:szCs w:val="22"/>
          <w:lang w:val="et-EE"/>
        </w:rPr>
      </w:pPr>
      <w:r w:rsidRPr="00105B1C">
        <w:rPr>
          <w:rFonts w:cs="Arial"/>
          <w:color w:val="00B0F0"/>
          <w:sz w:val="22"/>
          <w:szCs w:val="22"/>
          <w:lang w:val="et-EE"/>
        </w:rPr>
        <w:t>Tolerantsid käesolevas tehnilises kirjelduses on  ± 1%</w:t>
      </w:r>
    </w:p>
    <w:p w14:paraId="60061E4C" w14:textId="77777777" w:rsidR="00F776CF" w:rsidRDefault="00F776CF"/>
    <w:p w14:paraId="44EAFD9C" w14:textId="77777777" w:rsidR="00460C2F" w:rsidRDefault="00460C2F" w:rsidP="00FF11B8">
      <w:pPr>
        <w:suppressAutoHyphens/>
        <w:autoSpaceDN w:val="0"/>
        <w:spacing w:line="240" w:lineRule="auto"/>
        <w:jc w:val="both"/>
        <w:textAlignment w:val="baseline"/>
        <w:rPr>
          <w:rFonts w:ascii="Arial" w:eastAsia="Times New Roman" w:hAnsi="Arial" w:cs="Arial"/>
          <w:b/>
          <w:bCs/>
        </w:rPr>
      </w:pPr>
    </w:p>
    <w:p w14:paraId="1D5D11CE" w14:textId="0B754264" w:rsidR="00406EE8" w:rsidRDefault="00460C2F" w:rsidP="3E842613">
      <w:pPr>
        <w:suppressAutoHyphens/>
        <w:autoSpaceDN w:val="0"/>
        <w:spacing w:line="240" w:lineRule="auto"/>
        <w:jc w:val="both"/>
        <w:textAlignment w:val="baseline"/>
        <w:rPr>
          <w:rFonts w:ascii="Arial" w:eastAsia="Times New Roman" w:hAnsi="Arial" w:cs="Arial"/>
          <w:b/>
          <w:bCs/>
        </w:rPr>
      </w:pPr>
      <w:r w:rsidRPr="3E842613">
        <w:rPr>
          <w:rFonts w:ascii="Arial" w:eastAsia="Times New Roman" w:hAnsi="Arial" w:cs="Arial"/>
          <w:b/>
          <w:bCs/>
        </w:rPr>
        <w:br w:type="page"/>
      </w:r>
      <w:r w:rsidR="3E842613" w:rsidRPr="3E842613">
        <w:rPr>
          <w:rFonts w:ascii="Arial" w:eastAsia="Times New Roman" w:hAnsi="Arial" w:cs="Arial"/>
          <w:b/>
          <w:bCs/>
        </w:rPr>
        <w:lastRenderedPageBreak/>
        <w:t xml:space="preserve">Rasketõstuk, diiselmootoriga, tõstejõuga vähemalt </w:t>
      </w:r>
      <w:r w:rsidR="00A56ADB">
        <w:rPr>
          <w:rFonts w:ascii="Arial" w:eastAsia="Times New Roman" w:hAnsi="Arial" w:cs="Arial"/>
          <w:b/>
          <w:bCs/>
        </w:rPr>
        <w:t>25</w:t>
      </w:r>
      <w:r w:rsidR="3E842613" w:rsidRPr="3E842613">
        <w:rPr>
          <w:rFonts w:ascii="Arial" w:eastAsia="Times New Roman" w:hAnsi="Arial" w:cs="Arial"/>
          <w:b/>
          <w:bCs/>
        </w:rPr>
        <w:t xml:space="preserve"> tonni 1200 mm</w:t>
      </w:r>
      <w:r w:rsidR="00A56ADB">
        <w:rPr>
          <w:rFonts w:ascii="Arial" w:eastAsia="Times New Roman" w:hAnsi="Arial" w:cs="Arial"/>
          <w:b/>
          <w:bCs/>
        </w:rPr>
        <w:t xml:space="preserve"> raskuskeskme korral.</w:t>
      </w:r>
    </w:p>
    <w:tbl>
      <w:tblPr>
        <w:tblW w:w="9629" w:type="dxa"/>
        <w:tblCellMar>
          <w:left w:w="10" w:type="dxa"/>
          <w:right w:w="10" w:type="dxa"/>
        </w:tblCellMar>
        <w:tblLook w:val="0000" w:firstRow="0" w:lastRow="0" w:firstColumn="0" w:lastColumn="0" w:noHBand="0" w:noVBand="0"/>
      </w:tblPr>
      <w:tblGrid>
        <w:gridCol w:w="848"/>
        <w:gridCol w:w="5526"/>
        <w:gridCol w:w="43"/>
        <w:gridCol w:w="1584"/>
        <w:gridCol w:w="22"/>
        <w:gridCol w:w="1606"/>
      </w:tblGrid>
      <w:tr w:rsidR="00406EE8" w:rsidRPr="005B2139" w14:paraId="3EBE7214"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vAlign w:val="bottom"/>
          </w:tcPr>
          <w:p w14:paraId="0EEA6C3B" w14:textId="592A30A2" w:rsidR="00406EE8" w:rsidRPr="005B2139" w:rsidRDefault="3E842613" w:rsidP="3E842613">
            <w:pPr>
              <w:suppressAutoHyphens/>
              <w:autoSpaceDN w:val="0"/>
              <w:spacing w:after="0" w:line="240" w:lineRule="auto"/>
              <w:textAlignment w:val="baseline"/>
              <w:rPr>
                <w:rFonts w:ascii="Arial" w:eastAsia="Times New Roman" w:hAnsi="Arial" w:cs="Arial"/>
                <w:b/>
                <w:bCs/>
                <w:color w:val="000000" w:themeColor="text1"/>
                <w:lang w:eastAsia="et-EE"/>
              </w:rPr>
            </w:pPr>
            <w:r w:rsidRPr="3E842613">
              <w:rPr>
                <w:rFonts w:ascii="Arial" w:eastAsia="Times New Roman" w:hAnsi="Arial" w:cs="Arial"/>
                <w:b/>
                <w:bCs/>
                <w:color w:val="000000" w:themeColor="text1"/>
                <w:lang w:eastAsia="et-EE"/>
              </w:rPr>
              <w:t xml:space="preserve">Nr </w:t>
            </w:r>
          </w:p>
        </w:tc>
        <w:tc>
          <w:tcPr>
            <w:tcW w:w="5526" w:type="dxa"/>
            <w:vMerge w:val="restart"/>
            <w:tcBorders>
              <w:top w:val="single" w:sz="4" w:space="0" w:color="000000" w:themeColor="text1"/>
              <w:left w:val="single" w:sz="4" w:space="0" w:color="000000" w:themeColor="text1"/>
              <w:right w:val="single" w:sz="4" w:space="0" w:color="000000" w:themeColor="text1"/>
            </w:tcBorders>
            <w:tcMar>
              <w:top w:w="30" w:type="dxa"/>
              <w:left w:w="45" w:type="dxa"/>
              <w:bottom w:w="30" w:type="dxa"/>
              <w:right w:w="45" w:type="dxa"/>
            </w:tcMar>
            <w:vAlign w:val="center"/>
          </w:tcPr>
          <w:p w14:paraId="352CEAE6" w14:textId="4298AC30" w:rsidR="00406EE8" w:rsidRPr="005B2139" w:rsidRDefault="6D8BC0EF" w:rsidP="6D8BC0EF">
            <w:pPr>
              <w:suppressAutoHyphens/>
              <w:autoSpaceDN w:val="0"/>
              <w:spacing w:after="0" w:line="240" w:lineRule="auto"/>
              <w:jc w:val="center"/>
              <w:textAlignment w:val="baseline"/>
              <w:rPr>
                <w:rFonts w:ascii="Arial" w:eastAsia="Times New Roman" w:hAnsi="Arial" w:cs="Arial"/>
                <w:b/>
                <w:bCs/>
                <w:color w:val="000000" w:themeColor="text1"/>
                <w:lang w:eastAsia="et-EE"/>
              </w:rPr>
            </w:pPr>
            <w:r w:rsidRPr="6D8BC0EF">
              <w:rPr>
                <w:rFonts w:ascii="Arial" w:eastAsia="Times New Roman" w:hAnsi="Arial" w:cs="Arial"/>
                <w:b/>
                <w:bCs/>
                <w:color w:val="000000" w:themeColor="text1"/>
                <w:lang w:eastAsia="et-EE"/>
              </w:rPr>
              <w:t xml:space="preserve">Tehniline nõue </w:t>
            </w:r>
          </w:p>
        </w:tc>
        <w:tc>
          <w:tcPr>
            <w:tcW w:w="325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vAlign w:val="center"/>
          </w:tcPr>
          <w:p w14:paraId="59E2BE6F" w14:textId="77777777" w:rsidR="00406EE8" w:rsidRPr="00ED6F7B" w:rsidRDefault="3E842613" w:rsidP="3E842613">
            <w:pPr>
              <w:widowControl w:val="0"/>
              <w:autoSpaceDE w:val="0"/>
              <w:autoSpaceDN w:val="0"/>
              <w:adjustRightInd w:val="0"/>
              <w:spacing w:after="0" w:line="240" w:lineRule="auto"/>
              <w:jc w:val="center"/>
              <w:rPr>
                <w:rFonts w:ascii="Calibri" w:hAnsi="Calibri" w:cs="Calibri"/>
                <w:lang w:val="en-GB"/>
              </w:rPr>
            </w:pPr>
            <w:r w:rsidRPr="3E842613">
              <w:rPr>
                <w:rFonts w:ascii="Arial" w:hAnsi="Arial" w:cs="Arial"/>
                <w:b/>
                <w:bCs/>
                <w:color w:val="000000" w:themeColor="text1"/>
                <w:lang w:val="en-GB"/>
              </w:rPr>
              <w:t>TÄIDAB PAKKUJA</w:t>
            </w:r>
          </w:p>
        </w:tc>
      </w:tr>
      <w:tr w:rsidR="00406EE8" w:rsidRPr="005B2139" w14:paraId="48BC8B1A"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vAlign w:val="bottom"/>
          </w:tcPr>
          <w:p w14:paraId="649841BE" w14:textId="77777777" w:rsidR="00406EE8" w:rsidRPr="005B2139" w:rsidRDefault="6D8BC0EF" w:rsidP="6D8BC0EF">
            <w:pPr>
              <w:suppressAutoHyphens/>
              <w:autoSpaceDN w:val="0"/>
              <w:spacing w:after="0" w:line="240" w:lineRule="auto"/>
              <w:jc w:val="center"/>
              <w:textAlignment w:val="baseline"/>
              <w:rPr>
                <w:rFonts w:ascii="Arial" w:eastAsia="Times New Roman" w:hAnsi="Arial" w:cs="Arial"/>
                <w:b/>
                <w:bCs/>
                <w:color w:val="000000" w:themeColor="text1"/>
                <w:lang w:eastAsia="et-EE"/>
              </w:rPr>
            </w:pPr>
            <w:r w:rsidRPr="6D8BC0EF">
              <w:rPr>
                <w:rFonts w:ascii="Arial" w:eastAsia="Times New Roman" w:hAnsi="Arial" w:cs="Arial"/>
                <w:b/>
                <w:bCs/>
                <w:color w:val="000000" w:themeColor="text1"/>
                <w:lang w:eastAsia="et-EE"/>
              </w:rPr>
              <w:t>1</w:t>
            </w:r>
          </w:p>
        </w:tc>
        <w:tc>
          <w:tcPr>
            <w:tcW w:w="5526" w:type="dxa"/>
            <w:vMerge/>
            <w:tcBorders>
              <w:left w:val="single" w:sz="4" w:space="0" w:color="000000"/>
              <w:bottom w:val="single" w:sz="4" w:space="0" w:color="000000"/>
              <w:right w:val="single" w:sz="4" w:space="0" w:color="000000"/>
            </w:tcBorders>
            <w:tcMar>
              <w:top w:w="30" w:type="dxa"/>
              <w:left w:w="45" w:type="dxa"/>
              <w:bottom w:w="30" w:type="dxa"/>
              <w:right w:w="45" w:type="dxa"/>
            </w:tcMar>
            <w:vAlign w:val="bottom"/>
          </w:tcPr>
          <w:p w14:paraId="4B94D5A5" w14:textId="77777777" w:rsidR="00406EE8" w:rsidRPr="005B2139" w:rsidRDefault="00406EE8">
            <w:pPr>
              <w:suppressAutoHyphens/>
              <w:autoSpaceDN w:val="0"/>
              <w:spacing w:after="0" w:line="240" w:lineRule="auto"/>
              <w:jc w:val="both"/>
              <w:textAlignment w:val="baseline"/>
              <w:rPr>
                <w:rFonts w:ascii="Arial" w:eastAsia="Times New Roman" w:hAnsi="Arial" w:cs="Arial"/>
                <w:b/>
                <w:bCs/>
                <w:color w:val="000000"/>
                <w:lang w:eastAsia="et-EE"/>
              </w:rPr>
            </w:pPr>
          </w:p>
        </w:tc>
        <w:tc>
          <w:tcPr>
            <w:tcW w:w="1627" w:type="dxa"/>
            <w:gridSpan w:val="2"/>
            <w:tcBorders>
              <w:top w:val="single" w:sz="4" w:space="0" w:color="000000" w:themeColor="text1"/>
              <w:left w:val="single" w:sz="4" w:space="0" w:color="000000" w:themeColor="text1"/>
              <w:bottom w:val="single" w:sz="4" w:space="0" w:color="auto"/>
              <w:right w:val="single" w:sz="4" w:space="0" w:color="000000" w:themeColor="text1"/>
            </w:tcBorders>
            <w:tcMar>
              <w:top w:w="30" w:type="dxa"/>
              <w:left w:w="45" w:type="dxa"/>
              <w:bottom w:w="30" w:type="dxa"/>
              <w:right w:w="45" w:type="dxa"/>
            </w:tcMar>
            <w:vAlign w:val="bottom"/>
          </w:tcPr>
          <w:p w14:paraId="4292C744" w14:textId="76129882" w:rsidR="00406EE8" w:rsidRPr="005B2139" w:rsidRDefault="3E842613" w:rsidP="3E842613">
            <w:pPr>
              <w:suppressAutoHyphens/>
              <w:autoSpaceDN w:val="0"/>
              <w:spacing w:after="0" w:line="240" w:lineRule="auto"/>
              <w:jc w:val="center"/>
              <w:textAlignment w:val="baseline"/>
              <w:rPr>
                <w:rFonts w:ascii="Arial" w:eastAsia="Times New Roman" w:hAnsi="Arial" w:cs="Arial"/>
                <w:b/>
                <w:bCs/>
                <w:lang w:eastAsia="et-EE"/>
              </w:rPr>
            </w:pPr>
            <w:r w:rsidRPr="3E842613">
              <w:rPr>
                <w:rFonts w:ascii="Arial" w:eastAsia="Times New Roman" w:hAnsi="Arial" w:cs="Arial"/>
                <w:b/>
                <w:bCs/>
                <w:lang w:eastAsia="et-EE"/>
              </w:rPr>
              <w:t xml:space="preserve">JAH </w:t>
            </w:r>
          </w:p>
        </w:tc>
        <w:tc>
          <w:tcPr>
            <w:tcW w:w="1628"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1EEC171D" w14:textId="4271A2B8" w:rsidR="00406EE8" w:rsidRPr="005B2139" w:rsidRDefault="6D8BC0EF" w:rsidP="6D8BC0EF">
            <w:pPr>
              <w:suppressAutoHyphens/>
              <w:autoSpaceDN w:val="0"/>
              <w:spacing w:after="0" w:line="240" w:lineRule="auto"/>
              <w:jc w:val="center"/>
              <w:textAlignment w:val="baseline"/>
              <w:rPr>
                <w:rFonts w:ascii="Arial" w:eastAsia="Times New Roman" w:hAnsi="Arial" w:cs="Arial"/>
                <w:b/>
                <w:bCs/>
                <w:lang w:eastAsia="et-EE"/>
              </w:rPr>
            </w:pPr>
            <w:proofErr w:type="spellStart"/>
            <w:r w:rsidRPr="6D8BC0EF">
              <w:rPr>
                <w:rFonts w:ascii="Arial" w:hAnsi="Arial" w:cs="Arial"/>
                <w:b/>
                <w:bCs/>
                <w:color w:val="000000" w:themeColor="text1"/>
                <w:lang w:val="en-GB"/>
              </w:rPr>
              <w:t>Si</w:t>
            </w:r>
            <w:r w:rsidR="00E34E67">
              <w:rPr>
                <w:rFonts w:ascii="Arial" w:hAnsi="Arial" w:cs="Arial"/>
                <w:b/>
                <w:bCs/>
                <w:color w:val="000000" w:themeColor="text1"/>
                <w:lang w:val="en-GB"/>
              </w:rPr>
              <w:t>sestada</w:t>
            </w:r>
            <w:proofErr w:type="spellEnd"/>
            <w:r w:rsidR="00E34E67">
              <w:rPr>
                <w:rFonts w:ascii="Arial" w:hAnsi="Arial" w:cs="Arial"/>
                <w:b/>
                <w:bCs/>
                <w:color w:val="000000" w:themeColor="text1"/>
                <w:lang w:val="en-GB"/>
              </w:rPr>
              <w:t xml:space="preserve"> </w:t>
            </w:r>
            <w:proofErr w:type="spellStart"/>
            <w:r w:rsidR="00E34E67">
              <w:rPr>
                <w:rFonts w:ascii="Arial" w:hAnsi="Arial" w:cs="Arial"/>
                <w:b/>
                <w:bCs/>
                <w:color w:val="000000" w:themeColor="text1"/>
                <w:lang w:val="en-GB"/>
              </w:rPr>
              <w:t>dokumendi</w:t>
            </w:r>
            <w:proofErr w:type="spellEnd"/>
            <w:r w:rsidR="00E34E67">
              <w:rPr>
                <w:rFonts w:ascii="Arial" w:hAnsi="Arial" w:cs="Arial"/>
                <w:b/>
                <w:bCs/>
                <w:color w:val="000000" w:themeColor="text1"/>
                <w:lang w:val="en-GB"/>
              </w:rPr>
              <w:t xml:space="preserve"> number </w:t>
            </w:r>
            <w:proofErr w:type="spellStart"/>
            <w:r w:rsidR="00E34E67">
              <w:rPr>
                <w:rFonts w:ascii="Arial" w:hAnsi="Arial" w:cs="Arial"/>
                <w:b/>
                <w:bCs/>
                <w:color w:val="000000" w:themeColor="text1"/>
                <w:lang w:val="en-GB"/>
              </w:rPr>
              <w:t>ja</w:t>
            </w:r>
            <w:proofErr w:type="spellEnd"/>
            <w:r w:rsidR="00E34E67">
              <w:rPr>
                <w:rFonts w:ascii="Arial" w:hAnsi="Arial" w:cs="Arial"/>
                <w:b/>
                <w:bCs/>
                <w:color w:val="000000" w:themeColor="text1"/>
                <w:lang w:val="en-GB"/>
              </w:rPr>
              <w:t xml:space="preserve"> </w:t>
            </w:r>
            <w:proofErr w:type="spellStart"/>
            <w:r w:rsidR="00E34E67">
              <w:rPr>
                <w:rFonts w:ascii="Arial" w:hAnsi="Arial" w:cs="Arial"/>
                <w:b/>
                <w:bCs/>
                <w:color w:val="000000" w:themeColor="text1"/>
                <w:lang w:val="en-GB"/>
              </w:rPr>
              <w:t>pea</w:t>
            </w:r>
            <w:r w:rsidRPr="6D8BC0EF">
              <w:rPr>
                <w:rFonts w:ascii="Arial" w:hAnsi="Arial" w:cs="Arial"/>
                <w:b/>
                <w:bCs/>
                <w:color w:val="000000" w:themeColor="text1"/>
                <w:lang w:val="en-GB"/>
              </w:rPr>
              <w:t>tüki</w:t>
            </w:r>
            <w:proofErr w:type="spellEnd"/>
            <w:r w:rsidRPr="6D8BC0EF">
              <w:rPr>
                <w:rFonts w:ascii="Arial" w:hAnsi="Arial" w:cs="Arial"/>
                <w:b/>
                <w:bCs/>
                <w:color w:val="000000" w:themeColor="text1"/>
                <w:lang w:val="en-GB"/>
              </w:rPr>
              <w:t xml:space="preserve"> </w:t>
            </w:r>
            <w:proofErr w:type="spellStart"/>
            <w:r w:rsidRPr="6D8BC0EF">
              <w:rPr>
                <w:rFonts w:ascii="Arial" w:hAnsi="Arial" w:cs="Arial"/>
                <w:b/>
                <w:bCs/>
                <w:color w:val="000000" w:themeColor="text1"/>
                <w:lang w:val="en-GB"/>
              </w:rPr>
              <w:t>nimi</w:t>
            </w:r>
            <w:proofErr w:type="spellEnd"/>
            <w:r w:rsidRPr="6D8BC0EF">
              <w:rPr>
                <w:rFonts w:ascii="Arial" w:hAnsi="Arial" w:cs="Arial"/>
                <w:b/>
                <w:bCs/>
                <w:color w:val="000000" w:themeColor="text1"/>
                <w:lang w:val="en-GB"/>
              </w:rPr>
              <w:t>/number</w:t>
            </w:r>
          </w:p>
        </w:tc>
      </w:tr>
      <w:tr w:rsidR="00406EE8" w:rsidRPr="005B2139" w14:paraId="09CEEB3B"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vAlign w:val="bottom"/>
          </w:tcPr>
          <w:p w14:paraId="55D8B3B0" w14:textId="77777777" w:rsidR="00406EE8" w:rsidRPr="005B2139" w:rsidRDefault="6D8BC0EF" w:rsidP="6D8BC0E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1.1</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vAlign w:val="bottom"/>
          </w:tcPr>
          <w:p w14:paraId="196ACEAA" w14:textId="4CFD7237" w:rsidR="00406EE8" w:rsidRPr="005B2139" w:rsidRDefault="3E842613" w:rsidP="6D8BC0EF">
            <w:pPr>
              <w:suppressAutoHyphens/>
              <w:autoSpaceDN w:val="0"/>
              <w:spacing w:after="0" w:line="240" w:lineRule="auto"/>
              <w:jc w:val="both"/>
              <w:textAlignment w:val="baseline"/>
              <w:rPr>
                <w:rFonts w:ascii="Arial" w:eastAsia="Times New Roman" w:hAnsi="Arial" w:cs="Arial"/>
                <w:color w:val="000000" w:themeColor="text1"/>
                <w:lang w:eastAsia="et-EE"/>
              </w:rPr>
            </w:pPr>
            <w:r w:rsidRPr="3E842613">
              <w:rPr>
                <w:rFonts w:ascii="Arial" w:eastAsia="Times New Roman" w:hAnsi="Arial" w:cs="Arial"/>
                <w:color w:val="000000" w:themeColor="text1"/>
                <w:lang w:eastAsia="et-EE"/>
              </w:rPr>
              <w:t>Tõstuk on uus (kasutamata), tootmisaasta vähemalt 202</w:t>
            </w:r>
            <w:r w:rsidR="00A56ADB">
              <w:rPr>
                <w:rFonts w:ascii="Arial" w:eastAsia="Times New Roman" w:hAnsi="Arial" w:cs="Arial"/>
                <w:color w:val="000000" w:themeColor="text1"/>
                <w:lang w:eastAsia="et-EE"/>
              </w:rPr>
              <w:t>5</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3DEEC669" w14:textId="4D83E126" w:rsidR="00406EE8" w:rsidRPr="00093C15" w:rsidRDefault="00093C15">
            <w:pPr>
              <w:suppressAutoHyphens/>
              <w:autoSpaceDN w:val="0"/>
              <w:spacing w:after="0" w:line="240" w:lineRule="auto"/>
              <w:jc w:val="center"/>
              <w:textAlignment w:val="baseline"/>
              <w:rPr>
                <w:rFonts w:ascii="Arial" w:eastAsia="Times New Roman" w:hAnsi="Arial" w:cs="Arial"/>
                <w:color w:val="000000" w:themeColor="text1"/>
                <w:lang w:eastAsia="et-EE"/>
              </w:rPr>
            </w:pPr>
            <w:r w:rsidRPr="00093C15">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14:paraId="3656B9AB" w14:textId="72EADF90" w:rsidR="00406EE8" w:rsidRPr="007C1CDC" w:rsidRDefault="00E70A2D">
            <w:pPr>
              <w:suppressAutoHyphens/>
              <w:autoSpaceDN w:val="0"/>
              <w:spacing w:after="0" w:line="240" w:lineRule="auto"/>
              <w:jc w:val="center"/>
              <w:textAlignment w:val="baseline"/>
              <w:rPr>
                <w:rFonts w:ascii="Arial" w:eastAsia="Times New Roman" w:hAnsi="Arial" w:cs="Arial"/>
                <w:color w:val="000000" w:themeColor="text1"/>
                <w:lang w:eastAsia="et-EE"/>
              </w:rPr>
            </w:pPr>
            <w:proofErr w:type="spellStart"/>
            <w:r>
              <w:rPr>
                <w:rFonts w:ascii="Arial" w:eastAsia="Times New Roman" w:hAnsi="Arial" w:cs="Arial"/>
                <w:color w:val="000000" w:themeColor="text1"/>
                <w:lang w:eastAsia="et-EE"/>
              </w:rPr>
              <w:t>Offer</w:t>
            </w:r>
            <w:proofErr w:type="spellEnd"/>
            <w:r>
              <w:rPr>
                <w:rFonts w:ascii="Arial" w:eastAsia="Times New Roman" w:hAnsi="Arial" w:cs="Arial"/>
                <w:color w:val="000000" w:themeColor="text1"/>
                <w:lang w:eastAsia="et-EE"/>
              </w:rPr>
              <w:t xml:space="preserve"> 26001672</w:t>
            </w:r>
          </w:p>
        </w:tc>
      </w:tr>
      <w:tr w:rsidR="00406EE8" w:rsidRPr="005B2139" w14:paraId="5589C29B"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39D7D509" w14:textId="77777777" w:rsidR="00406EE8" w:rsidRPr="005B2139" w:rsidRDefault="6D8BC0EF" w:rsidP="6D8BC0E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1.2</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36880187" w14:textId="7846BC0B" w:rsidR="00406EE8" w:rsidRPr="00A56ADB" w:rsidRDefault="3E842613" w:rsidP="6D8BC0EF">
            <w:pPr>
              <w:suppressAutoHyphens/>
              <w:autoSpaceDN w:val="0"/>
              <w:spacing w:after="0" w:line="240" w:lineRule="auto"/>
              <w:jc w:val="both"/>
              <w:textAlignment w:val="baseline"/>
              <w:rPr>
                <w:rFonts w:ascii="Arial" w:eastAsia="Times New Roman" w:hAnsi="Arial" w:cs="Arial"/>
                <w:lang w:eastAsia="et-EE"/>
              </w:rPr>
            </w:pPr>
            <w:r w:rsidRPr="3E842613">
              <w:rPr>
                <w:rFonts w:ascii="Arial" w:eastAsia="Times New Roman" w:hAnsi="Arial" w:cs="Arial"/>
                <w:color w:val="000000" w:themeColor="text1"/>
                <w:lang w:eastAsia="et-EE"/>
              </w:rPr>
              <w:t xml:space="preserve">Tõstuki nõutav töökeskkonna temperatuurivahemik </w:t>
            </w:r>
            <w:r w:rsidRPr="3E842613">
              <w:rPr>
                <w:rFonts w:ascii="Arial" w:eastAsia="Times New Roman" w:hAnsi="Arial" w:cs="Arial"/>
                <w:lang w:eastAsia="et-EE"/>
              </w:rPr>
              <w:t>-</w:t>
            </w:r>
            <w:r w:rsidR="00613BF4">
              <w:rPr>
                <w:rFonts w:ascii="Arial" w:eastAsia="Times New Roman" w:hAnsi="Arial" w:cs="Arial"/>
                <w:lang w:eastAsia="et-EE"/>
              </w:rPr>
              <w:t>3</w:t>
            </w:r>
            <w:r w:rsidR="00A56ADB">
              <w:rPr>
                <w:rFonts w:ascii="Arial" w:eastAsia="Times New Roman" w:hAnsi="Arial" w:cs="Arial"/>
                <w:lang w:eastAsia="et-EE"/>
              </w:rPr>
              <w:t>2</w:t>
            </w:r>
            <w:r w:rsidRPr="3E842613">
              <w:rPr>
                <w:rFonts w:ascii="Arial" w:eastAsia="Times New Roman" w:hAnsi="Arial" w:cs="Arial"/>
                <w:lang w:eastAsia="et-EE"/>
              </w:rPr>
              <w:t>°C kuni +4</w:t>
            </w:r>
            <w:r w:rsidR="00A56ADB">
              <w:rPr>
                <w:rFonts w:ascii="Arial" w:eastAsia="Times New Roman" w:hAnsi="Arial" w:cs="Arial"/>
                <w:lang w:eastAsia="et-EE"/>
              </w:rPr>
              <w:t>9</w:t>
            </w:r>
            <w:r w:rsidRPr="3E842613">
              <w:rPr>
                <w:rFonts w:ascii="Arial" w:eastAsia="Times New Roman" w:hAnsi="Arial" w:cs="Arial"/>
                <w:lang w:eastAsia="et-EE"/>
              </w:rPr>
              <w:t>°C</w:t>
            </w:r>
            <w:r w:rsidR="00A56ADB">
              <w:rPr>
                <w:rFonts w:ascii="Arial" w:eastAsia="Times New Roman" w:hAnsi="Arial" w:cs="Arial"/>
                <w:lang w:eastAsia="et-EE"/>
              </w:rPr>
              <w:t>. Masin, kõik selle komponendid ning tehnilised vedelikud peavad vastama nõudele.</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45FB0818" w14:textId="02DEA9C9" w:rsidR="00406EE8" w:rsidRPr="00093C15" w:rsidRDefault="00093C15">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14:paraId="049F31CB" w14:textId="5349CC8E" w:rsidR="00406EE8" w:rsidRPr="007C1CDC" w:rsidRDefault="00277AE3">
            <w:pPr>
              <w:suppressAutoHyphens/>
              <w:autoSpaceDN w:val="0"/>
              <w:spacing w:after="0" w:line="240" w:lineRule="auto"/>
              <w:jc w:val="center"/>
              <w:textAlignment w:val="baseline"/>
              <w:rPr>
                <w:rFonts w:ascii="Arial" w:eastAsia="Times New Roman" w:hAnsi="Arial" w:cs="Arial"/>
                <w:color w:val="000000" w:themeColor="text1"/>
                <w:lang w:eastAsia="et-EE"/>
              </w:rPr>
            </w:pPr>
            <w:proofErr w:type="spellStart"/>
            <w:r>
              <w:rPr>
                <w:rFonts w:ascii="Arial" w:eastAsia="Times New Roman" w:hAnsi="Arial" w:cs="Arial"/>
                <w:color w:val="000000" w:themeColor="text1"/>
                <w:lang w:eastAsia="et-EE"/>
              </w:rPr>
              <w:t>User</w:t>
            </w:r>
            <w:proofErr w:type="spellEnd"/>
            <w:r>
              <w:rPr>
                <w:rFonts w:ascii="Arial" w:eastAsia="Times New Roman" w:hAnsi="Arial" w:cs="Arial"/>
                <w:color w:val="000000" w:themeColor="text1"/>
                <w:lang w:eastAsia="et-EE"/>
              </w:rPr>
              <w:t xml:space="preserve"> manual</w:t>
            </w:r>
          </w:p>
        </w:tc>
      </w:tr>
      <w:tr w:rsidR="00406EE8" w:rsidRPr="005B2139" w14:paraId="15CF0EA7"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52860A0C" w14:textId="77777777" w:rsidR="00406EE8" w:rsidRPr="005B2139" w:rsidRDefault="6D8BC0EF" w:rsidP="6D8BC0E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1.3</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53705E04" w14:textId="08EBD358" w:rsidR="00406EE8" w:rsidRPr="005B2139" w:rsidRDefault="3E842613" w:rsidP="6D8BC0EF">
            <w:pPr>
              <w:suppressAutoHyphens/>
              <w:autoSpaceDN w:val="0"/>
              <w:spacing w:after="0" w:line="240" w:lineRule="auto"/>
              <w:jc w:val="both"/>
              <w:textAlignment w:val="baseline"/>
              <w:rPr>
                <w:rFonts w:ascii="Arial" w:eastAsia="Times New Roman" w:hAnsi="Arial" w:cs="Arial"/>
                <w:color w:val="000000" w:themeColor="text1"/>
                <w:lang w:eastAsia="et-EE"/>
              </w:rPr>
            </w:pPr>
            <w:r w:rsidRPr="3E842613">
              <w:rPr>
                <w:rFonts w:ascii="Arial" w:eastAsia="Times New Roman" w:hAnsi="Arial" w:cs="Arial"/>
                <w:color w:val="000000" w:themeColor="text1"/>
                <w:lang w:eastAsia="et-EE"/>
              </w:rPr>
              <w:t>Pakutava tõstuki mark ja mudel</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53128261" w14:textId="5142DD95" w:rsidR="00406EE8" w:rsidRPr="00093C15" w:rsidRDefault="00093C15">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SMV 25-1200</w:t>
            </w:r>
          </w:p>
        </w:tc>
        <w:tc>
          <w:tcPr>
            <w:tcW w:w="1628"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14:paraId="62486C05" w14:textId="0D7D6E50" w:rsidR="00406EE8" w:rsidRPr="007C1CDC" w:rsidRDefault="004D713D">
            <w:pPr>
              <w:suppressAutoHyphens/>
              <w:autoSpaceDN w:val="0"/>
              <w:spacing w:after="0" w:line="240" w:lineRule="auto"/>
              <w:jc w:val="center"/>
              <w:textAlignment w:val="baseline"/>
              <w:rPr>
                <w:rFonts w:ascii="Arial" w:eastAsia="Times New Roman" w:hAnsi="Arial" w:cs="Arial"/>
                <w:color w:val="000000" w:themeColor="text1"/>
                <w:lang w:eastAsia="et-EE"/>
              </w:rPr>
            </w:pPr>
            <w:proofErr w:type="spellStart"/>
            <w:r>
              <w:rPr>
                <w:rFonts w:ascii="Arial" w:eastAsia="Times New Roman" w:hAnsi="Arial" w:cs="Arial"/>
                <w:color w:val="000000" w:themeColor="text1"/>
                <w:lang w:eastAsia="et-EE"/>
              </w:rPr>
              <w:t>Offer</w:t>
            </w:r>
            <w:proofErr w:type="spellEnd"/>
            <w:r>
              <w:rPr>
                <w:rFonts w:ascii="Arial" w:eastAsia="Times New Roman" w:hAnsi="Arial" w:cs="Arial"/>
                <w:color w:val="000000" w:themeColor="text1"/>
                <w:lang w:eastAsia="et-EE"/>
              </w:rPr>
              <w:t xml:space="preserve"> 26001672</w:t>
            </w:r>
          </w:p>
        </w:tc>
      </w:tr>
      <w:tr w:rsidR="00406EE8" w:rsidRPr="005B2139" w14:paraId="177F9BA8"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63508DCD" w14:textId="77777777" w:rsidR="00406EE8" w:rsidRPr="005B2139" w:rsidRDefault="6D8BC0EF" w:rsidP="6D8BC0E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1.4</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223B085C" w14:textId="6922A9EB" w:rsidR="00406EE8" w:rsidRPr="005B2139" w:rsidRDefault="3E842613" w:rsidP="6D8BC0EF">
            <w:pPr>
              <w:suppressAutoHyphens/>
              <w:autoSpaceDN w:val="0"/>
              <w:spacing w:after="0" w:line="240" w:lineRule="auto"/>
              <w:jc w:val="both"/>
              <w:textAlignment w:val="baseline"/>
              <w:rPr>
                <w:rFonts w:ascii="Arial" w:eastAsia="Times New Roman" w:hAnsi="Arial" w:cs="Arial"/>
                <w:color w:val="000000" w:themeColor="text1"/>
                <w:lang w:eastAsia="et-EE"/>
              </w:rPr>
            </w:pPr>
            <w:r w:rsidRPr="3E842613">
              <w:rPr>
                <w:rFonts w:ascii="Arial" w:eastAsia="Times New Roman" w:hAnsi="Arial" w:cs="Arial"/>
                <w:color w:val="000000" w:themeColor="text1"/>
                <w:lang w:eastAsia="et-EE"/>
              </w:rPr>
              <w:t xml:space="preserve">Tõstevõime vähemalt </w:t>
            </w:r>
            <w:r w:rsidR="00A56ADB">
              <w:rPr>
                <w:rFonts w:ascii="Arial" w:eastAsia="Times New Roman" w:hAnsi="Arial" w:cs="Arial"/>
                <w:color w:val="000000" w:themeColor="text1"/>
                <w:lang w:eastAsia="et-EE"/>
              </w:rPr>
              <w:t>25</w:t>
            </w:r>
            <w:r w:rsidR="00E34E67">
              <w:rPr>
                <w:rFonts w:ascii="Arial" w:eastAsia="Times New Roman" w:hAnsi="Arial" w:cs="Arial"/>
                <w:color w:val="000000" w:themeColor="text1"/>
                <w:lang w:eastAsia="et-EE"/>
              </w:rPr>
              <w:t> </w:t>
            </w:r>
            <w:r w:rsidRPr="3E842613">
              <w:rPr>
                <w:rFonts w:ascii="Arial" w:eastAsia="Times New Roman" w:hAnsi="Arial" w:cs="Arial"/>
                <w:color w:val="000000" w:themeColor="text1"/>
                <w:lang w:eastAsia="et-EE"/>
              </w:rPr>
              <w:t>000</w:t>
            </w:r>
            <w:r w:rsidR="00E34E67">
              <w:rPr>
                <w:rFonts w:ascii="Arial" w:eastAsia="Times New Roman" w:hAnsi="Arial" w:cs="Arial"/>
                <w:color w:val="000000" w:themeColor="text1"/>
                <w:lang w:eastAsia="et-EE"/>
              </w:rPr>
              <w:t xml:space="preserve"> </w:t>
            </w:r>
            <w:r w:rsidRPr="3E842613">
              <w:rPr>
                <w:rFonts w:ascii="Arial" w:eastAsia="Times New Roman" w:hAnsi="Arial" w:cs="Arial"/>
                <w:color w:val="000000" w:themeColor="text1"/>
                <w:lang w:eastAsia="et-EE"/>
              </w:rPr>
              <w:t>kg / 1200</w:t>
            </w:r>
            <w:r w:rsidR="00E34E67">
              <w:rPr>
                <w:rFonts w:ascii="Arial" w:eastAsia="Times New Roman" w:hAnsi="Arial" w:cs="Arial"/>
                <w:color w:val="000000" w:themeColor="text1"/>
                <w:lang w:eastAsia="et-EE"/>
              </w:rPr>
              <w:t xml:space="preserve"> </w:t>
            </w:r>
            <w:r w:rsidRPr="3E842613">
              <w:rPr>
                <w:rFonts w:ascii="Arial" w:eastAsia="Times New Roman" w:hAnsi="Arial" w:cs="Arial"/>
                <w:color w:val="000000" w:themeColor="text1"/>
                <w:lang w:eastAsia="et-EE"/>
              </w:rPr>
              <w:t>mm</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4101652C" w14:textId="3D48F1A8" w:rsidR="00406EE8" w:rsidRPr="00093C15" w:rsidRDefault="00093C15">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14:paraId="4B99056E" w14:textId="1FFDAB56" w:rsidR="00406EE8" w:rsidRPr="007C1CDC" w:rsidRDefault="004D713D">
            <w:pPr>
              <w:suppressAutoHyphens/>
              <w:autoSpaceDN w:val="0"/>
              <w:spacing w:after="0" w:line="240" w:lineRule="auto"/>
              <w:jc w:val="center"/>
              <w:textAlignment w:val="baseline"/>
              <w:rPr>
                <w:rFonts w:ascii="Arial" w:eastAsia="Times New Roman" w:hAnsi="Arial" w:cs="Arial"/>
                <w:color w:val="000000" w:themeColor="text1"/>
                <w:lang w:eastAsia="et-EE"/>
              </w:rPr>
            </w:pPr>
            <w:proofErr w:type="spellStart"/>
            <w:r>
              <w:rPr>
                <w:rFonts w:ascii="Arial" w:eastAsia="Times New Roman" w:hAnsi="Arial" w:cs="Arial"/>
                <w:color w:val="000000" w:themeColor="text1"/>
                <w:lang w:eastAsia="et-EE"/>
              </w:rPr>
              <w:t>Offer</w:t>
            </w:r>
            <w:proofErr w:type="spellEnd"/>
            <w:r>
              <w:rPr>
                <w:rFonts w:ascii="Arial" w:eastAsia="Times New Roman" w:hAnsi="Arial" w:cs="Arial"/>
                <w:color w:val="000000" w:themeColor="text1"/>
                <w:lang w:eastAsia="et-EE"/>
              </w:rPr>
              <w:t xml:space="preserve"> 26001672</w:t>
            </w:r>
          </w:p>
        </w:tc>
      </w:tr>
      <w:tr w:rsidR="00406EE8" w:rsidRPr="005B2139" w14:paraId="5538B001"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6C964F70" w14:textId="77777777" w:rsidR="00406EE8" w:rsidRPr="005B2139" w:rsidRDefault="6D8BC0EF" w:rsidP="6D8BC0E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1.5</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4DDE519D" w14:textId="5D055FDA" w:rsidR="00406EE8" w:rsidRDefault="3E842613" w:rsidP="6D8BC0EF">
            <w:pPr>
              <w:suppressAutoHyphens/>
              <w:autoSpaceDN w:val="0"/>
              <w:spacing w:after="0" w:line="240" w:lineRule="auto"/>
              <w:jc w:val="both"/>
              <w:textAlignment w:val="baseline"/>
              <w:rPr>
                <w:rFonts w:ascii="Arial" w:eastAsia="Times New Roman" w:hAnsi="Arial" w:cs="Arial"/>
                <w:color w:val="000000" w:themeColor="text1"/>
                <w:lang w:eastAsia="et-EE"/>
              </w:rPr>
            </w:pPr>
            <w:r w:rsidRPr="3E842613">
              <w:rPr>
                <w:rFonts w:ascii="Arial" w:eastAsia="Times New Roman" w:hAnsi="Arial" w:cs="Arial"/>
                <w:color w:val="000000" w:themeColor="text1"/>
                <w:lang w:eastAsia="et-EE"/>
              </w:rPr>
              <w:t xml:space="preserve">Tõstekõrgus vähemalt </w:t>
            </w:r>
            <w:r w:rsidR="006935D7">
              <w:rPr>
                <w:rFonts w:ascii="Arial" w:eastAsia="Times New Roman" w:hAnsi="Arial" w:cs="Arial"/>
                <w:color w:val="000000" w:themeColor="text1"/>
                <w:lang w:eastAsia="et-EE"/>
              </w:rPr>
              <w:t>4</w:t>
            </w:r>
            <w:r w:rsidR="00A56ADB">
              <w:rPr>
                <w:rFonts w:ascii="Arial" w:eastAsia="Times New Roman" w:hAnsi="Arial" w:cs="Arial"/>
                <w:color w:val="000000" w:themeColor="text1"/>
                <w:lang w:eastAsia="et-EE"/>
              </w:rPr>
              <w:t>000</w:t>
            </w:r>
            <w:r w:rsidRPr="3E842613">
              <w:rPr>
                <w:rFonts w:ascii="Arial" w:eastAsia="Times New Roman" w:hAnsi="Arial" w:cs="Arial"/>
                <w:color w:val="000000" w:themeColor="text1"/>
                <w:lang w:eastAsia="et-EE"/>
              </w:rPr>
              <w:t xml:space="preserve"> mm</w:t>
            </w:r>
          </w:p>
          <w:p w14:paraId="7ADFCBDE" w14:textId="77777777" w:rsidR="00AD5362" w:rsidRDefault="00AD5362" w:rsidP="6D8BC0EF">
            <w:pPr>
              <w:suppressAutoHyphens/>
              <w:autoSpaceDN w:val="0"/>
              <w:spacing w:after="0" w:line="240" w:lineRule="auto"/>
              <w:jc w:val="both"/>
              <w:textAlignment w:val="baseline"/>
              <w:rPr>
                <w:rFonts w:ascii="Arial" w:eastAsia="Times New Roman" w:hAnsi="Arial" w:cs="Arial"/>
                <w:strike/>
                <w:color w:val="FF0000"/>
                <w:lang w:eastAsia="et-EE"/>
              </w:rPr>
            </w:pPr>
            <w:r w:rsidRPr="00613BF4">
              <w:rPr>
                <w:rFonts w:ascii="Arial" w:eastAsia="Times New Roman" w:hAnsi="Arial" w:cs="Arial"/>
                <w:strike/>
                <w:color w:val="FF0000"/>
                <w:lang w:eastAsia="et-EE"/>
              </w:rPr>
              <w:t>Kolme osaline mast</w:t>
            </w:r>
          </w:p>
          <w:p w14:paraId="6EF76036" w14:textId="58B43F20" w:rsidR="00613BF4" w:rsidRPr="00613BF4" w:rsidRDefault="00613BF4" w:rsidP="6D8BC0EF">
            <w:pPr>
              <w:suppressAutoHyphens/>
              <w:autoSpaceDN w:val="0"/>
              <w:spacing w:after="0" w:line="240" w:lineRule="auto"/>
              <w:jc w:val="both"/>
              <w:textAlignment w:val="baseline"/>
              <w:rPr>
                <w:rFonts w:ascii="Arial" w:eastAsia="Times New Roman" w:hAnsi="Arial" w:cs="Arial"/>
                <w:color w:val="00B050"/>
                <w:lang w:eastAsia="et-EE"/>
              </w:rPr>
            </w:pPr>
            <w:r>
              <w:rPr>
                <w:rFonts w:ascii="Arial" w:eastAsia="Times New Roman" w:hAnsi="Arial" w:cs="Arial"/>
                <w:color w:val="00B050"/>
                <w:lang w:eastAsia="et-EE"/>
              </w:rPr>
              <w:t>Masina maksimaalne ehituslik kõrgus kuni 3300mm</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1299C43A" w14:textId="4BB8A13B" w:rsidR="00406EE8" w:rsidRPr="00093C15" w:rsidRDefault="00093C15">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14:paraId="4DDBEF00" w14:textId="61A2C587" w:rsidR="00406EE8" w:rsidRPr="007C1CDC" w:rsidRDefault="004D713D">
            <w:pPr>
              <w:suppressAutoHyphens/>
              <w:autoSpaceDN w:val="0"/>
              <w:spacing w:after="0" w:line="240" w:lineRule="auto"/>
              <w:jc w:val="center"/>
              <w:textAlignment w:val="baseline"/>
              <w:rPr>
                <w:rFonts w:ascii="Arial" w:eastAsia="Times New Roman" w:hAnsi="Arial" w:cs="Arial"/>
                <w:color w:val="000000" w:themeColor="text1"/>
                <w:lang w:eastAsia="et-EE"/>
              </w:rPr>
            </w:pPr>
            <w:proofErr w:type="spellStart"/>
            <w:r>
              <w:rPr>
                <w:rFonts w:ascii="Arial" w:eastAsia="Times New Roman" w:hAnsi="Arial" w:cs="Arial"/>
                <w:color w:val="000000" w:themeColor="text1"/>
                <w:lang w:eastAsia="et-EE"/>
              </w:rPr>
              <w:t>Offer</w:t>
            </w:r>
            <w:proofErr w:type="spellEnd"/>
            <w:r>
              <w:rPr>
                <w:rFonts w:ascii="Arial" w:eastAsia="Times New Roman" w:hAnsi="Arial" w:cs="Arial"/>
                <w:color w:val="000000" w:themeColor="text1"/>
                <w:lang w:eastAsia="et-EE"/>
              </w:rPr>
              <w:t xml:space="preserve"> 26001672</w:t>
            </w:r>
          </w:p>
        </w:tc>
      </w:tr>
      <w:tr w:rsidR="00406EE8" w:rsidRPr="005B2139" w14:paraId="6AA6584C"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46D6F5A1" w14:textId="77777777" w:rsidR="00406EE8" w:rsidRPr="005B2139" w:rsidRDefault="6D8BC0EF" w:rsidP="6D8BC0E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1.6</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0559FC02" w14:textId="6173032D" w:rsidR="00613BF4" w:rsidRPr="005B2139" w:rsidRDefault="001C3ACC" w:rsidP="001C3ACC">
            <w:pPr>
              <w:suppressAutoHyphens/>
              <w:autoSpaceDN w:val="0"/>
              <w:spacing w:after="0" w:line="240" w:lineRule="auto"/>
              <w:jc w:val="both"/>
              <w:textAlignment w:val="baseline"/>
              <w:rPr>
                <w:rFonts w:ascii="Arial" w:eastAsia="Times New Roman" w:hAnsi="Arial" w:cs="Arial"/>
                <w:color w:val="000000" w:themeColor="text1"/>
                <w:lang w:eastAsia="et-EE"/>
              </w:rPr>
            </w:pPr>
            <w:r w:rsidRPr="001C3ACC">
              <w:rPr>
                <w:rFonts w:ascii="Arial" w:eastAsia="Times New Roman" w:hAnsi="Arial" w:cs="Arial"/>
                <w:color w:val="000000" w:themeColor="text1"/>
                <w:lang w:eastAsia="et-EE"/>
              </w:rPr>
              <w:t xml:space="preserve">Masti kallutus ette ja taha vähemalt  </w:t>
            </w:r>
            <w:r w:rsidR="00613BF4" w:rsidRPr="00613BF4">
              <w:rPr>
                <w:rFonts w:ascii="Arial" w:eastAsia="Times New Roman" w:hAnsi="Arial" w:cs="Arial"/>
                <w:color w:val="00B050"/>
                <w:lang w:eastAsia="et-EE"/>
              </w:rPr>
              <w:t>5</w:t>
            </w:r>
            <w:r w:rsidRPr="00613BF4">
              <w:rPr>
                <w:rFonts w:ascii="Arial" w:eastAsia="Times New Roman" w:hAnsi="Arial" w:cs="Arial"/>
                <w:color w:val="00B050"/>
                <w:lang w:eastAsia="et-EE"/>
              </w:rPr>
              <w:t>°/</w:t>
            </w:r>
            <w:r w:rsidR="00613BF4" w:rsidRPr="00613BF4">
              <w:rPr>
                <w:rFonts w:ascii="Arial" w:eastAsia="Times New Roman" w:hAnsi="Arial" w:cs="Arial"/>
                <w:color w:val="00B050"/>
                <w:lang w:eastAsia="et-EE"/>
              </w:rPr>
              <w:t>5</w:t>
            </w:r>
            <w:r w:rsidRPr="00613BF4">
              <w:rPr>
                <w:rFonts w:ascii="Arial" w:eastAsia="Times New Roman" w:hAnsi="Arial" w:cs="Arial"/>
                <w:color w:val="00B050"/>
                <w:lang w:eastAsia="et-EE"/>
              </w:rPr>
              <w:t>°</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3461D779" w14:textId="3E1A271E" w:rsidR="00406EE8" w:rsidRPr="00093C15" w:rsidRDefault="00093C15">
            <w:pPr>
              <w:suppressAutoHyphens/>
              <w:autoSpaceDN w:val="0"/>
              <w:spacing w:after="0" w:line="240" w:lineRule="auto"/>
              <w:jc w:val="center"/>
              <w:textAlignment w:val="baseline"/>
              <w:rPr>
                <w:rFonts w:ascii="Arial" w:eastAsia="Times New Roman" w:hAnsi="Arial" w:cs="Arial"/>
                <w:color w:val="000000" w:themeColor="text1"/>
                <w:highlight w:val="yellow"/>
                <w:lang w:eastAsia="et-EE"/>
              </w:rPr>
            </w:pPr>
            <w:r>
              <w:rPr>
                <w:rFonts w:ascii="Arial" w:eastAsia="Times New Roman" w:hAnsi="Arial" w:cs="Arial"/>
                <w:color w:val="000000" w:themeColor="text1"/>
                <w:highlight w:val="yellow"/>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14:paraId="3CF2D8B6" w14:textId="3C80AA3A" w:rsidR="00406EE8" w:rsidRPr="007C1CDC" w:rsidRDefault="004D713D">
            <w:pPr>
              <w:suppressAutoHyphens/>
              <w:autoSpaceDN w:val="0"/>
              <w:spacing w:after="0" w:line="240" w:lineRule="auto"/>
              <w:jc w:val="center"/>
              <w:textAlignment w:val="baseline"/>
              <w:rPr>
                <w:rFonts w:ascii="Arial" w:eastAsia="Times New Roman" w:hAnsi="Arial" w:cs="Arial"/>
                <w:color w:val="000000" w:themeColor="text1"/>
                <w:highlight w:val="yellow"/>
                <w:lang w:eastAsia="et-EE"/>
              </w:rPr>
            </w:pPr>
            <w:proofErr w:type="spellStart"/>
            <w:r>
              <w:rPr>
                <w:rFonts w:ascii="Arial" w:eastAsia="Times New Roman" w:hAnsi="Arial" w:cs="Arial"/>
                <w:color w:val="000000" w:themeColor="text1"/>
                <w:lang w:eastAsia="et-EE"/>
              </w:rPr>
              <w:t>Offer</w:t>
            </w:r>
            <w:proofErr w:type="spellEnd"/>
            <w:r>
              <w:rPr>
                <w:rFonts w:ascii="Arial" w:eastAsia="Times New Roman" w:hAnsi="Arial" w:cs="Arial"/>
                <w:color w:val="000000" w:themeColor="text1"/>
                <w:lang w:eastAsia="et-EE"/>
              </w:rPr>
              <w:t xml:space="preserve"> 26001672</w:t>
            </w:r>
          </w:p>
        </w:tc>
      </w:tr>
      <w:tr w:rsidR="00406EE8" w:rsidRPr="005B2139" w14:paraId="20D71895"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58BDF8A7" w14:textId="77777777" w:rsidR="00406EE8" w:rsidRPr="005B2139" w:rsidRDefault="6D8BC0EF" w:rsidP="6D8BC0E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1.7</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2E22008D" w14:textId="62D8B84C" w:rsidR="00406EE8" w:rsidRPr="005B2139" w:rsidRDefault="3E842613" w:rsidP="6D8BC0EF">
            <w:pPr>
              <w:suppressAutoHyphens/>
              <w:autoSpaceDN w:val="0"/>
              <w:spacing w:after="0" w:line="240" w:lineRule="auto"/>
              <w:jc w:val="both"/>
              <w:textAlignment w:val="baseline"/>
              <w:rPr>
                <w:rFonts w:ascii="Arial" w:eastAsia="Times New Roman" w:hAnsi="Arial" w:cs="Arial"/>
                <w:color w:val="000000" w:themeColor="text1"/>
                <w:lang w:eastAsia="et-EE"/>
              </w:rPr>
            </w:pPr>
            <w:r w:rsidRPr="000954FD">
              <w:rPr>
                <w:rFonts w:ascii="Arial" w:eastAsia="Times New Roman" w:hAnsi="Arial" w:cs="Arial"/>
                <w:color w:val="00B0F0"/>
                <w:lang w:eastAsia="et-EE"/>
              </w:rPr>
              <w:t xml:space="preserve">Vabatõste kõrgus vähemalt </w:t>
            </w:r>
            <w:r w:rsidR="000954FD" w:rsidRPr="000954FD">
              <w:rPr>
                <w:rFonts w:ascii="Arial" w:eastAsia="Times New Roman" w:hAnsi="Arial" w:cs="Arial"/>
                <w:color w:val="00B0F0"/>
                <w:lang w:eastAsia="et-EE"/>
              </w:rPr>
              <w:t>15</w:t>
            </w:r>
            <w:r w:rsidRPr="000954FD">
              <w:rPr>
                <w:rFonts w:ascii="Arial" w:eastAsia="Times New Roman" w:hAnsi="Arial" w:cs="Arial"/>
                <w:color w:val="00B0F0"/>
                <w:lang w:eastAsia="et-EE"/>
              </w:rPr>
              <w:t>00</w:t>
            </w:r>
            <w:r w:rsidR="0086799C" w:rsidRPr="000954FD">
              <w:rPr>
                <w:rFonts w:ascii="Arial" w:eastAsia="Times New Roman" w:hAnsi="Arial" w:cs="Arial"/>
                <w:color w:val="00B0F0"/>
                <w:lang w:eastAsia="et-EE"/>
              </w:rPr>
              <w:t xml:space="preserve"> </w:t>
            </w:r>
            <w:r w:rsidRPr="000954FD">
              <w:rPr>
                <w:rFonts w:ascii="Arial" w:eastAsia="Times New Roman" w:hAnsi="Arial" w:cs="Arial"/>
                <w:color w:val="00B0F0"/>
                <w:lang w:eastAsia="et-EE"/>
              </w:rPr>
              <w:t>mm</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0FB78278" w14:textId="33105C9E" w:rsidR="00406EE8" w:rsidRPr="00093C15" w:rsidRDefault="00093C15">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14:paraId="1FC39945" w14:textId="2F0F5946" w:rsidR="00406EE8" w:rsidRPr="007C1CDC" w:rsidRDefault="004D713D">
            <w:pPr>
              <w:suppressAutoHyphens/>
              <w:autoSpaceDN w:val="0"/>
              <w:spacing w:after="0" w:line="240" w:lineRule="auto"/>
              <w:jc w:val="center"/>
              <w:textAlignment w:val="baseline"/>
              <w:rPr>
                <w:rFonts w:ascii="Arial" w:eastAsia="Times New Roman" w:hAnsi="Arial" w:cs="Arial"/>
                <w:color w:val="000000" w:themeColor="text1"/>
                <w:lang w:eastAsia="et-EE"/>
              </w:rPr>
            </w:pPr>
            <w:proofErr w:type="spellStart"/>
            <w:r>
              <w:rPr>
                <w:rFonts w:ascii="Arial" w:eastAsia="Times New Roman" w:hAnsi="Arial" w:cs="Arial"/>
                <w:color w:val="000000" w:themeColor="text1"/>
                <w:lang w:eastAsia="et-EE"/>
              </w:rPr>
              <w:t>Offer</w:t>
            </w:r>
            <w:proofErr w:type="spellEnd"/>
            <w:r>
              <w:rPr>
                <w:rFonts w:ascii="Arial" w:eastAsia="Times New Roman" w:hAnsi="Arial" w:cs="Arial"/>
                <w:color w:val="000000" w:themeColor="text1"/>
                <w:lang w:eastAsia="et-EE"/>
              </w:rPr>
              <w:t xml:space="preserve"> 26001672</w:t>
            </w:r>
          </w:p>
        </w:tc>
      </w:tr>
      <w:tr w:rsidR="00406EE8" w:rsidRPr="005B2139" w14:paraId="519B0B75"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18F999B5" w14:textId="77777777" w:rsidR="00406EE8" w:rsidRPr="005B2139" w:rsidRDefault="6D8BC0EF" w:rsidP="6D8BC0EF">
            <w:pPr>
              <w:suppressAutoHyphens/>
              <w:autoSpaceDN w:val="0"/>
              <w:spacing w:after="0" w:line="240" w:lineRule="auto"/>
              <w:jc w:val="center"/>
              <w:textAlignment w:val="baseline"/>
              <w:rPr>
                <w:rFonts w:ascii="Arial" w:eastAsia="Times New Roman" w:hAnsi="Arial" w:cs="Arial"/>
                <w:b/>
                <w:bCs/>
                <w:color w:val="000000" w:themeColor="text1"/>
                <w:lang w:eastAsia="et-EE"/>
              </w:rPr>
            </w:pPr>
            <w:r w:rsidRPr="6D8BC0EF">
              <w:rPr>
                <w:rFonts w:ascii="Arial" w:eastAsia="Times New Roman" w:hAnsi="Arial" w:cs="Arial"/>
                <w:b/>
                <w:bCs/>
                <w:color w:val="000000" w:themeColor="text1"/>
                <w:lang w:eastAsia="et-EE"/>
              </w:rPr>
              <w:t>2</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54B22F12" w14:textId="438BDF72" w:rsidR="00406EE8" w:rsidRPr="005B2139" w:rsidRDefault="3E842613" w:rsidP="6D8BC0EF">
            <w:pPr>
              <w:suppressAutoHyphens/>
              <w:autoSpaceDN w:val="0"/>
              <w:spacing w:after="0" w:line="240" w:lineRule="auto"/>
              <w:jc w:val="both"/>
              <w:textAlignment w:val="baseline"/>
              <w:rPr>
                <w:rFonts w:ascii="Arial" w:eastAsia="Times New Roman" w:hAnsi="Arial" w:cs="Arial"/>
                <w:b/>
                <w:bCs/>
                <w:color w:val="000000" w:themeColor="text1"/>
                <w:lang w:eastAsia="et-EE"/>
              </w:rPr>
            </w:pPr>
            <w:r w:rsidRPr="3E842613">
              <w:rPr>
                <w:rFonts w:ascii="Arial" w:eastAsia="Times New Roman" w:hAnsi="Arial" w:cs="Arial"/>
                <w:b/>
                <w:bCs/>
                <w:color w:val="000000" w:themeColor="text1"/>
                <w:lang w:eastAsia="et-EE"/>
              </w:rPr>
              <w:t xml:space="preserve">Mootor </w:t>
            </w:r>
          </w:p>
        </w:tc>
        <w:tc>
          <w:tcPr>
            <w:tcW w:w="1627"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30" w:type="dxa"/>
              <w:left w:w="45" w:type="dxa"/>
              <w:bottom w:w="30" w:type="dxa"/>
              <w:right w:w="45" w:type="dxa"/>
            </w:tcMar>
            <w:vAlign w:val="bottom"/>
          </w:tcPr>
          <w:p w14:paraId="0562CB0E" w14:textId="77777777" w:rsidR="00406EE8" w:rsidRPr="00093C15" w:rsidRDefault="00406EE8">
            <w:pPr>
              <w:suppressAutoHyphens/>
              <w:autoSpaceDN w:val="0"/>
              <w:spacing w:after="0" w:line="240" w:lineRule="auto"/>
              <w:jc w:val="center"/>
              <w:textAlignment w:val="baseline"/>
              <w:rPr>
                <w:rFonts w:ascii="Arial" w:eastAsia="Times New Roman" w:hAnsi="Arial" w:cs="Arial"/>
                <w:b/>
                <w:bCs/>
                <w:color w:val="000000" w:themeColor="text1"/>
                <w:lang w:eastAsia="et-EE"/>
              </w:rPr>
            </w:pP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34CE0A41" w14:textId="77777777" w:rsidR="00406EE8" w:rsidRPr="007C1CDC" w:rsidRDefault="00406EE8">
            <w:pPr>
              <w:suppressAutoHyphens/>
              <w:autoSpaceDN w:val="0"/>
              <w:spacing w:after="0" w:line="240" w:lineRule="auto"/>
              <w:jc w:val="center"/>
              <w:textAlignment w:val="baseline"/>
              <w:rPr>
                <w:rFonts w:ascii="Arial" w:eastAsia="Times New Roman" w:hAnsi="Arial" w:cs="Arial"/>
                <w:b/>
                <w:bCs/>
                <w:color w:val="000000" w:themeColor="text1"/>
                <w:lang w:eastAsia="et-EE"/>
              </w:rPr>
            </w:pPr>
          </w:p>
        </w:tc>
      </w:tr>
      <w:tr w:rsidR="00406EE8" w:rsidRPr="005B2139" w14:paraId="7D967C85"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4E6CBBE6" w14:textId="77777777" w:rsidR="00406EE8" w:rsidRPr="005B2139" w:rsidRDefault="6D8BC0EF" w:rsidP="6D8BC0EF">
            <w:pPr>
              <w:suppressAutoHyphens/>
              <w:autoSpaceDN w:val="0"/>
              <w:spacing w:after="0" w:line="240" w:lineRule="auto"/>
              <w:jc w:val="center"/>
              <w:textAlignment w:val="baseline"/>
              <w:rPr>
                <w:rFonts w:ascii="Arial" w:eastAsia="Times New Roman" w:hAnsi="Arial" w:cs="Arial"/>
                <w:b/>
                <w:bCs/>
                <w:color w:val="000000" w:themeColor="text1"/>
                <w:lang w:eastAsia="et-EE"/>
              </w:rPr>
            </w:pPr>
            <w:r w:rsidRPr="6D8BC0EF">
              <w:rPr>
                <w:rFonts w:ascii="Arial" w:eastAsia="Times New Roman" w:hAnsi="Arial" w:cs="Arial"/>
                <w:b/>
                <w:bCs/>
                <w:color w:val="000000" w:themeColor="text1"/>
                <w:lang w:eastAsia="et-EE"/>
              </w:rPr>
              <w:t>2.1</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318ECD86" w14:textId="4073DB8E" w:rsidR="00406EE8" w:rsidRPr="005B2139" w:rsidRDefault="3E842613" w:rsidP="72E785AC">
            <w:pPr>
              <w:suppressAutoHyphens/>
              <w:autoSpaceDN w:val="0"/>
              <w:spacing w:after="0" w:line="240" w:lineRule="auto"/>
              <w:jc w:val="both"/>
              <w:textAlignment w:val="baseline"/>
              <w:rPr>
                <w:rFonts w:ascii="Arial" w:eastAsia="Times New Roman" w:hAnsi="Arial" w:cs="Arial"/>
                <w:b/>
                <w:bCs/>
                <w:color w:val="000000" w:themeColor="text1"/>
                <w:lang w:eastAsia="et-EE"/>
              </w:rPr>
            </w:pPr>
            <w:r w:rsidRPr="3E842613">
              <w:rPr>
                <w:rFonts w:ascii="Arial" w:eastAsia="Times New Roman" w:hAnsi="Arial" w:cs="Arial"/>
                <w:b/>
                <w:bCs/>
                <w:color w:val="000000" w:themeColor="text1"/>
                <w:lang w:eastAsia="et-EE"/>
              </w:rPr>
              <w:t>Diiselmootor</w:t>
            </w:r>
            <w:r w:rsidR="00BB58D7">
              <w:rPr>
                <w:rFonts w:ascii="Arial" w:eastAsia="Times New Roman" w:hAnsi="Arial" w:cs="Arial"/>
                <w:b/>
                <w:bCs/>
                <w:color w:val="000000" w:themeColor="text1"/>
                <w:lang w:eastAsia="et-EE"/>
              </w:rPr>
              <w:t xml:space="preserve"> </w:t>
            </w:r>
            <w:r w:rsidR="00BB58D7" w:rsidRPr="00BB58D7">
              <w:rPr>
                <w:rFonts w:ascii="Arial" w:eastAsia="Times New Roman" w:hAnsi="Arial" w:cs="Arial"/>
                <w:b/>
                <w:bCs/>
                <w:color w:val="00B050"/>
                <w:lang w:eastAsia="et-EE"/>
              </w:rPr>
              <w:t xml:space="preserve">(Vähemalt EURO 3 </w:t>
            </w:r>
            <w:proofErr w:type="spellStart"/>
            <w:r w:rsidR="00BB58D7" w:rsidRPr="00BB58D7">
              <w:rPr>
                <w:rFonts w:ascii="Arial" w:eastAsia="Times New Roman" w:hAnsi="Arial" w:cs="Arial"/>
                <w:b/>
                <w:bCs/>
                <w:color w:val="00B050"/>
                <w:lang w:eastAsia="et-EE"/>
              </w:rPr>
              <w:t>heitmenormile</w:t>
            </w:r>
            <w:proofErr w:type="spellEnd"/>
            <w:r w:rsidR="00BB58D7" w:rsidRPr="00BB58D7">
              <w:rPr>
                <w:rFonts w:ascii="Arial" w:eastAsia="Times New Roman" w:hAnsi="Arial" w:cs="Arial"/>
                <w:b/>
                <w:bCs/>
                <w:color w:val="00B050"/>
                <w:lang w:eastAsia="et-EE"/>
              </w:rPr>
              <w:t xml:space="preserve"> vastav)</w:t>
            </w:r>
          </w:p>
        </w:tc>
        <w:tc>
          <w:tcPr>
            <w:tcW w:w="1627"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30" w:type="dxa"/>
              <w:left w:w="45" w:type="dxa"/>
              <w:bottom w:w="30" w:type="dxa"/>
              <w:right w:w="45" w:type="dxa"/>
            </w:tcMar>
            <w:vAlign w:val="bottom"/>
          </w:tcPr>
          <w:p w14:paraId="62EBF3C5" w14:textId="77777777" w:rsidR="00406EE8" w:rsidRPr="00093C15" w:rsidRDefault="00406EE8">
            <w:pPr>
              <w:suppressAutoHyphens/>
              <w:autoSpaceDN w:val="0"/>
              <w:spacing w:after="0" w:line="240" w:lineRule="auto"/>
              <w:jc w:val="center"/>
              <w:textAlignment w:val="baseline"/>
              <w:rPr>
                <w:rFonts w:ascii="Arial" w:eastAsia="Times New Roman" w:hAnsi="Arial" w:cs="Arial"/>
                <w:b/>
                <w:bCs/>
                <w:color w:val="000000" w:themeColor="text1"/>
                <w:lang w:eastAsia="et-EE"/>
              </w:rPr>
            </w:pP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6D98A12B" w14:textId="77777777" w:rsidR="00406EE8" w:rsidRPr="007C1CDC" w:rsidRDefault="00406EE8">
            <w:pPr>
              <w:suppressAutoHyphens/>
              <w:autoSpaceDN w:val="0"/>
              <w:spacing w:after="0" w:line="240" w:lineRule="auto"/>
              <w:jc w:val="center"/>
              <w:textAlignment w:val="baseline"/>
              <w:rPr>
                <w:rFonts w:ascii="Arial" w:eastAsia="Times New Roman" w:hAnsi="Arial" w:cs="Arial"/>
                <w:b/>
                <w:bCs/>
                <w:color w:val="000000" w:themeColor="text1"/>
                <w:lang w:eastAsia="et-EE"/>
              </w:rPr>
            </w:pPr>
          </w:p>
        </w:tc>
      </w:tr>
      <w:tr w:rsidR="00406EE8" w:rsidRPr="005B2139" w14:paraId="2CDB3ADC"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537889DC" w14:textId="77777777" w:rsidR="00406EE8" w:rsidRPr="005B2139" w:rsidRDefault="6D8BC0EF" w:rsidP="6D8BC0E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2.1.1</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385970A0" w14:textId="5DB43045" w:rsidR="00406EE8" w:rsidRPr="005B2139" w:rsidRDefault="3E842613" w:rsidP="6D8BC0EF">
            <w:pPr>
              <w:suppressAutoHyphens/>
              <w:autoSpaceDN w:val="0"/>
              <w:spacing w:after="0" w:line="240" w:lineRule="auto"/>
              <w:jc w:val="both"/>
              <w:textAlignment w:val="baseline"/>
              <w:rPr>
                <w:rFonts w:ascii="Arial" w:eastAsia="Times New Roman" w:hAnsi="Arial" w:cs="Arial"/>
                <w:color w:val="000000" w:themeColor="text1"/>
                <w:lang w:eastAsia="et-EE"/>
              </w:rPr>
            </w:pPr>
            <w:r w:rsidRPr="3E842613">
              <w:rPr>
                <w:rFonts w:ascii="Arial" w:eastAsia="Times New Roman" w:hAnsi="Arial" w:cs="Arial"/>
                <w:color w:val="000000" w:themeColor="text1"/>
                <w:lang w:eastAsia="et-EE"/>
              </w:rPr>
              <w:t>Mootori võimsus peab tagama koos maksimum koormaga startida 20% kallakust üles.</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2946DB82" w14:textId="48740083" w:rsidR="00406EE8" w:rsidRPr="00093C15" w:rsidRDefault="00093C15">
            <w:pPr>
              <w:suppressAutoHyphens/>
              <w:autoSpaceDN w:val="0"/>
              <w:spacing w:after="0" w:line="240" w:lineRule="auto"/>
              <w:jc w:val="center"/>
              <w:textAlignment w:val="baseline"/>
              <w:rPr>
                <w:rFonts w:ascii="Arial" w:eastAsia="Times New Roman" w:hAnsi="Arial" w:cs="Arial"/>
                <w:b/>
                <w:bCs/>
                <w:color w:val="000000" w:themeColor="text1"/>
                <w:lang w:eastAsia="et-EE"/>
              </w:rPr>
            </w:pPr>
            <w:r>
              <w:rPr>
                <w:rFonts w:ascii="Arial" w:eastAsia="Times New Roman" w:hAnsi="Arial" w:cs="Arial"/>
                <w:b/>
                <w:bCs/>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997CC1D" w14:textId="77777777" w:rsidR="00406EE8" w:rsidRPr="007C1CDC" w:rsidRDefault="00406EE8">
            <w:pPr>
              <w:suppressAutoHyphens/>
              <w:autoSpaceDN w:val="0"/>
              <w:spacing w:after="0" w:line="240" w:lineRule="auto"/>
              <w:jc w:val="center"/>
              <w:textAlignment w:val="baseline"/>
              <w:rPr>
                <w:rFonts w:ascii="Arial" w:eastAsia="Times New Roman" w:hAnsi="Arial" w:cs="Arial"/>
                <w:b/>
                <w:bCs/>
                <w:color w:val="000000" w:themeColor="text1"/>
                <w:lang w:eastAsia="et-EE"/>
              </w:rPr>
            </w:pPr>
          </w:p>
        </w:tc>
      </w:tr>
      <w:tr w:rsidR="00406EE8" w:rsidRPr="005B2139" w14:paraId="586AB16F"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1F201636" w14:textId="77777777" w:rsidR="00406EE8" w:rsidRPr="005B2139" w:rsidRDefault="6D8BC0EF" w:rsidP="6D8BC0E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2.1.2</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5C3921DF" w14:textId="1CF3B519" w:rsidR="00406EE8" w:rsidRDefault="6D8BC0EF" w:rsidP="6D8BC0EF">
            <w:pPr>
              <w:spacing w:after="0" w:line="240" w:lineRule="auto"/>
              <w:rPr>
                <w:rFonts w:ascii="Arial" w:eastAsia="Times New Roman" w:hAnsi="Arial" w:cs="Arial"/>
                <w:color w:val="000000" w:themeColor="text1"/>
                <w:lang w:eastAsia="en-GB"/>
              </w:rPr>
            </w:pPr>
            <w:r w:rsidRPr="6D8BC0EF">
              <w:rPr>
                <w:rFonts w:ascii="Arial" w:eastAsia="Times New Roman" w:hAnsi="Arial" w:cs="Arial"/>
                <w:color w:val="000000" w:themeColor="text1"/>
                <w:lang w:eastAsia="en-GB"/>
              </w:rPr>
              <w:t xml:space="preserve">Masin peab olema võimeline töötama, kasutades kütusena EN 590 vastavat diislikütust ja NATO STANAG 7090 vastavat F-63 kütust ilma ümberehituseta; </w:t>
            </w:r>
            <w:proofErr w:type="spellStart"/>
            <w:r w:rsidRPr="6D8BC0EF">
              <w:rPr>
                <w:rFonts w:ascii="Arial" w:eastAsia="Times New Roman" w:hAnsi="Arial" w:cs="Arial"/>
                <w:color w:val="000000" w:themeColor="text1"/>
                <w:lang w:eastAsia="en-GB"/>
              </w:rPr>
              <w:t>AdBlue</w:t>
            </w:r>
            <w:proofErr w:type="spellEnd"/>
            <w:r w:rsidRPr="6D8BC0EF">
              <w:rPr>
                <w:rFonts w:ascii="Arial" w:eastAsia="Times New Roman" w:hAnsi="Arial" w:cs="Arial"/>
                <w:color w:val="000000" w:themeColor="text1"/>
                <w:lang w:eastAsia="en-GB"/>
              </w:rPr>
              <w:t xml:space="preserve"> süsteemi peab saama välja lülitada ilma erivahenditeta ja/või </w:t>
            </w:r>
            <w:proofErr w:type="spellStart"/>
            <w:r w:rsidRPr="6D8BC0EF">
              <w:rPr>
                <w:rFonts w:ascii="Arial" w:eastAsia="Times New Roman" w:hAnsi="Arial" w:cs="Arial"/>
                <w:color w:val="000000" w:themeColor="text1"/>
                <w:lang w:eastAsia="en-GB"/>
              </w:rPr>
              <w:t>AdBlue</w:t>
            </w:r>
            <w:proofErr w:type="spellEnd"/>
            <w:r w:rsidRPr="6D8BC0EF">
              <w:rPr>
                <w:rFonts w:ascii="Arial" w:eastAsia="Times New Roman" w:hAnsi="Arial" w:cs="Arial"/>
                <w:color w:val="000000" w:themeColor="text1"/>
                <w:lang w:eastAsia="en-GB"/>
              </w:rPr>
              <w:t xml:space="preserve"> vedeliku otsasaamine ei tohi mõjutada masina opereerimisvõimet</w:t>
            </w:r>
            <w:r w:rsidR="00BB58D7">
              <w:rPr>
                <w:rFonts w:ascii="Arial" w:eastAsia="Times New Roman" w:hAnsi="Arial" w:cs="Arial"/>
                <w:color w:val="000000" w:themeColor="text1"/>
                <w:lang w:eastAsia="en-GB"/>
              </w:rPr>
              <w:t xml:space="preserve">, </w:t>
            </w:r>
            <w:r w:rsidR="00BB58D7" w:rsidRPr="00BB58D7">
              <w:rPr>
                <w:rFonts w:ascii="Arial" w:eastAsia="Times New Roman" w:hAnsi="Arial" w:cs="Arial"/>
                <w:color w:val="00B050"/>
                <w:lang w:eastAsia="en-GB"/>
              </w:rPr>
              <w:t xml:space="preserve">kui </w:t>
            </w:r>
            <w:proofErr w:type="spellStart"/>
            <w:r w:rsidR="00BB58D7" w:rsidRPr="00BB58D7">
              <w:rPr>
                <w:rFonts w:ascii="Arial" w:eastAsia="Times New Roman" w:hAnsi="Arial" w:cs="Arial"/>
                <w:color w:val="00B050"/>
                <w:lang w:eastAsia="en-GB"/>
              </w:rPr>
              <w:t>AdBlue</w:t>
            </w:r>
            <w:proofErr w:type="spellEnd"/>
            <w:r w:rsidR="00BB58D7" w:rsidRPr="00BB58D7">
              <w:rPr>
                <w:rFonts w:ascii="Arial" w:eastAsia="Times New Roman" w:hAnsi="Arial" w:cs="Arial"/>
                <w:color w:val="00B050"/>
                <w:lang w:eastAsia="en-GB"/>
              </w:rPr>
              <w:t xml:space="preserve"> süsteem on paigaldatud</w:t>
            </w:r>
            <w:r w:rsidRPr="00BB58D7">
              <w:rPr>
                <w:rFonts w:ascii="Arial" w:eastAsia="Times New Roman" w:hAnsi="Arial" w:cs="Arial"/>
                <w:color w:val="00B050"/>
                <w:lang w:eastAsia="en-GB"/>
              </w:rPr>
              <w:t>.</w:t>
            </w:r>
          </w:p>
          <w:p w14:paraId="63AF7D5C" w14:textId="4F0A25EB" w:rsidR="00406EE8" w:rsidRPr="00A56ADB" w:rsidRDefault="3E842613" w:rsidP="00A56ADB">
            <w:pPr>
              <w:widowControl w:val="0"/>
              <w:autoSpaceDE w:val="0"/>
              <w:autoSpaceDN w:val="0"/>
              <w:adjustRightInd w:val="0"/>
              <w:spacing w:after="0" w:line="240" w:lineRule="auto"/>
              <w:rPr>
                <w:rFonts w:ascii="Arial" w:hAnsi="Arial" w:cs="Arial"/>
                <w:b/>
                <w:color w:val="000000" w:themeColor="text1"/>
                <w:lang w:val="en-GB"/>
              </w:rPr>
            </w:pPr>
            <w:r w:rsidRPr="0086799C">
              <w:rPr>
                <w:rFonts w:ascii="Arial" w:eastAsia="Times New Roman" w:hAnsi="Arial" w:cs="Arial"/>
                <w:b/>
                <w:color w:val="000000" w:themeColor="text1"/>
                <w:lang w:eastAsia="en-GB"/>
              </w:rPr>
              <w:t># Esitada mootori või masinatootja kinnitus ja ekspluatatsiooni tingimused F-63 kütuse kasutamise korral.</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6B699379" w14:textId="13C74DF4" w:rsidR="00406EE8" w:rsidRPr="00093C15" w:rsidRDefault="00093C15">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14:paraId="3FE9F23F" w14:textId="3AAEBC97" w:rsidR="00406EE8" w:rsidRPr="007C1CDC" w:rsidRDefault="00B2007D">
            <w:pPr>
              <w:suppressAutoHyphens/>
              <w:autoSpaceDN w:val="0"/>
              <w:spacing w:after="0" w:line="240" w:lineRule="auto"/>
              <w:jc w:val="center"/>
              <w:textAlignment w:val="baseline"/>
              <w:rPr>
                <w:rFonts w:ascii="Arial" w:eastAsia="Times New Roman" w:hAnsi="Arial" w:cs="Arial"/>
                <w:color w:val="000000" w:themeColor="text1"/>
                <w:lang w:eastAsia="et-EE"/>
              </w:rPr>
            </w:pPr>
            <w:proofErr w:type="spellStart"/>
            <w:r>
              <w:rPr>
                <w:rFonts w:ascii="Arial" w:eastAsia="Times New Roman" w:hAnsi="Arial" w:cs="Arial"/>
                <w:color w:val="000000" w:themeColor="text1"/>
                <w:lang w:eastAsia="et-EE"/>
              </w:rPr>
              <w:t>Confi</w:t>
            </w:r>
            <w:r w:rsidR="0018530D">
              <w:rPr>
                <w:rFonts w:ascii="Arial" w:eastAsia="Times New Roman" w:hAnsi="Arial" w:cs="Arial"/>
                <w:color w:val="000000" w:themeColor="text1"/>
                <w:lang w:eastAsia="et-EE"/>
              </w:rPr>
              <w:t>r</w:t>
            </w:r>
            <w:r>
              <w:rPr>
                <w:rFonts w:ascii="Arial" w:eastAsia="Times New Roman" w:hAnsi="Arial" w:cs="Arial"/>
                <w:color w:val="000000" w:themeColor="text1"/>
                <w:lang w:eastAsia="et-EE"/>
              </w:rPr>
              <w:t>mation</w:t>
            </w:r>
            <w:proofErr w:type="spellEnd"/>
            <w:r>
              <w:rPr>
                <w:rFonts w:ascii="Arial" w:eastAsia="Times New Roman" w:hAnsi="Arial" w:cs="Arial"/>
                <w:color w:val="000000" w:themeColor="text1"/>
                <w:lang w:eastAsia="et-EE"/>
              </w:rPr>
              <w:t xml:space="preserve"> </w:t>
            </w:r>
            <w:r w:rsidR="00305152">
              <w:rPr>
                <w:rFonts w:ascii="Arial" w:eastAsia="Times New Roman" w:hAnsi="Arial" w:cs="Arial"/>
                <w:color w:val="000000" w:themeColor="text1"/>
                <w:lang w:eastAsia="et-EE"/>
              </w:rPr>
              <w:t>AN 06-03-2026</w:t>
            </w:r>
          </w:p>
        </w:tc>
      </w:tr>
      <w:tr w:rsidR="00406EE8" w:rsidRPr="005B2139" w14:paraId="46EBA6AA"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16901C8F" w14:textId="77777777" w:rsidR="00406EE8" w:rsidRPr="005B2139" w:rsidRDefault="6D8BC0EF" w:rsidP="6D8BC0E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2.1.3</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vAlign w:val="center"/>
          </w:tcPr>
          <w:p w14:paraId="4A726919" w14:textId="43707946" w:rsidR="00406EE8" w:rsidRPr="00A56ADB" w:rsidRDefault="6D8BC0EF" w:rsidP="3E842613">
            <w:pPr>
              <w:widowControl w:val="0"/>
              <w:autoSpaceDE w:val="0"/>
              <w:autoSpaceDN w:val="0"/>
              <w:adjustRightInd w:val="0"/>
              <w:spacing w:after="0" w:line="240" w:lineRule="auto"/>
              <w:rPr>
                <w:rFonts w:ascii="Arial" w:hAnsi="Arial" w:cs="Arial"/>
                <w:color w:val="000000" w:themeColor="text1"/>
                <w:lang w:val="en-GB"/>
              </w:rPr>
            </w:pPr>
            <w:proofErr w:type="spellStart"/>
            <w:r w:rsidRPr="6D8BC0EF">
              <w:rPr>
                <w:rFonts w:ascii="Arial" w:hAnsi="Arial" w:cs="Arial"/>
                <w:color w:val="000000" w:themeColor="text1"/>
                <w:lang w:val="en-GB"/>
              </w:rPr>
              <w:t>Heitgaasi</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järeltöötlussüsteemi</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olemasolul</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nt</w:t>
            </w:r>
            <w:proofErr w:type="spellEnd"/>
            <w:r w:rsidRPr="6D8BC0EF">
              <w:rPr>
                <w:rFonts w:ascii="Arial" w:hAnsi="Arial" w:cs="Arial"/>
                <w:color w:val="000000" w:themeColor="text1"/>
                <w:lang w:val="en-GB"/>
              </w:rPr>
              <w:t xml:space="preserve"> DPF, SCR) </w:t>
            </w:r>
            <w:proofErr w:type="spellStart"/>
            <w:r w:rsidRPr="6D8BC0EF">
              <w:rPr>
                <w:rFonts w:ascii="Arial" w:hAnsi="Arial" w:cs="Arial"/>
                <w:color w:val="000000" w:themeColor="text1"/>
                <w:lang w:val="en-GB"/>
              </w:rPr>
              <w:t>korral</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peab</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olema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tagatud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masina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täielik</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töövõime</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juhtudel</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kui</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nimetatud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seadmed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ei</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tööta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või</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esinevad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rikked</w:t>
            </w:r>
            <w:proofErr w:type="spellEnd"/>
            <w:r w:rsidRPr="6D8BC0EF">
              <w:rPr>
                <w:rFonts w:ascii="Arial" w:hAnsi="Arial" w:cs="Arial"/>
                <w:color w:val="000000" w:themeColor="text1"/>
                <w:lang w:val="en-GB"/>
              </w:rPr>
              <w:t>/</w:t>
            </w:r>
            <w:proofErr w:type="spellStart"/>
            <w:r w:rsidRPr="6D8BC0EF">
              <w:rPr>
                <w:rFonts w:ascii="Arial" w:hAnsi="Arial" w:cs="Arial"/>
                <w:color w:val="000000" w:themeColor="text1"/>
                <w:lang w:val="en-GB"/>
              </w:rPr>
              <w:t>tõrked</w:t>
            </w:r>
            <w:proofErr w:type="spellEnd"/>
            <w:r w:rsidRPr="6D8BC0EF">
              <w:rPr>
                <w:rFonts w:ascii="Arial" w:hAnsi="Arial" w:cs="Arial"/>
                <w:color w:val="000000" w:themeColor="text1"/>
                <w:lang w:val="en-GB"/>
              </w:rPr>
              <w:t xml:space="preserve">. Masina </w:t>
            </w:r>
            <w:proofErr w:type="spellStart"/>
            <w:r w:rsidRPr="6D8BC0EF">
              <w:rPr>
                <w:rFonts w:ascii="Arial" w:hAnsi="Arial" w:cs="Arial"/>
                <w:color w:val="000000" w:themeColor="text1"/>
                <w:lang w:val="en-GB"/>
              </w:rPr>
              <w:t>töövõimet</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ei</w:t>
            </w:r>
            <w:proofErr w:type="spellEnd"/>
            <w:r w:rsidRPr="6D8BC0EF">
              <w:rPr>
                <w:rFonts w:ascii="Arial" w:hAnsi="Arial" w:cs="Arial"/>
                <w:color w:val="000000" w:themeColor="text1"/>
                <w:lang w:val="en-GB"/>
              </w:rPr>
              <w:t xml:space="preserve"> tohi </w:t>
            </w:r>
            <w:proofErr w:type="spellStart"/>
            <w:r w:rsidRPr="6D8BC0EF">
              <w:rPr>
                <w:rFonts w:ascii="Arial" w:hAnsi="Arial" w:cs="Arial"/>
                <w:color w:val="000000" w:themeColor="text1"/>
                <w:lang w:val="en-GB"/>
              </w:rPr>
              <w:t>seeläbi</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piirata</w:t>
            </w:r>
            <w:proofErr w:type="spellEnd"/>
            <w:r w:rsidRPr="6D8BC0EF">
              <w:rPr>
                <w:rFonts w:ascii="Arial" w:hAnsi="Arial" w:cs="Arial"/>
                <w:color w:val="000000" w:themeColor="text1"/>
                <w:lang w:val="en-GB"/>
              </w:rPr>
              <w:t xml:space="preserve"> ka </w:t>
            </w:r>
            <w:proofErr w:type="spellStart"/>
            <w:r w:rsidRPr="6D8BC0EF">
              <w:rPr>
                <w:rFonts w:ascii="Arial" w:hAnsi="Arial" w:cs="Arial"/>
                <w:color w:val="000000" w:themeColor="text1"/>
                <w:lang w:val="en-GB"/>
              </w:rPr>
              <w:t>elektroonselt</w:t>
            </w:r>
            <w:proofErr w:type="spellEnd"/>
            <w:r w:rsidRPr="6D8BC0EF">
              <w:rPr>
                <w:rFonts w:ascii="Arial" w:hAnsi="Arial" w:cs="Arial"/>
                <w:color w:val="000000" w:themeColor="text1"/>
                <w:lang w:val="en-GB"/>
              </w:rPr>
              <w:t>.</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1F72F646" w14:textId="1EAFF2E7" w:rsidR="00406EE8" w:rsidRPr="00093C15" w:rsidRDefault="00093C15">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08CE6F91" w14:textId="77777777" w:rsidR="00406EE8" w:rsidRPr="007C1CDC" w:rsidRDefault="00406EE8">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406EE8" w:rsidRPr="005B2139" w14:paraId="00D9410A"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7B4EC29F" w14:textId="77777777" w:rsidR="00406EE8" w:rsidRPr="005B2139" w:rsidRDefault="6D8BC0EF" w:rsidP="6D8BC0E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2.1.4</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33FE7D92" w14:textId="2E8FB430" w:rsidR="00406EE8" w:rsidRPr="00A56ADB" w:rsidRDefault="3E842613" w:rsidP="3E842613">
            <w:pPr>
              <w:suppressAutoHyphens/>
              <w:autoSpaceDN w:val="0"/>
              <w:spacing w:after="0" w:line="240" w:lineRule="auto"/>
              <w:jc w:val="both"/>
              <w:textAlignment w:val="baseline"/>
              <w:rPr>
                <w:rFonts w:ascii="Arial" w:hAnsi="Arial" w:cs="Arial"/>
                <w:color w:val="000000" w:themeColor="text1"/>
                <w:lang w:val="en-GB"/>
              </w:rPr>
            </w:pPr>
            <w:r w:rsidRPr="3E842613">
              <w:rPr>
                <w:rFonts w:ascii="Arial" w:eastAsia="Times New Roman" w:hAnsi="Arial" w:cs="Arial"/>
                <w:color w:val="000000" w:themeColor="text1"/>
                <w:lang w:eastAsia="en-GB"/>
              </w:rPr>
              <w:t>Kütuse veeseparaator filter koos kütuse elektrilise eelsoojendiga.</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61CDCEAD" w14:textId="7DD75E5E" w:rsidR="00406EE8" w:rsidRPr="00093C15" w:rsidRDefault="00093C15">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6BB9E253" w14:textId="77777777" w:rsidR="00406EE8" w:rsidRPr="007C1CDC" w:rsidRDefault="00406EE8">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406EE8" w:rsidRPr="005B2139" w14:paraId="7AAB6DEF"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3440E079" w14:textId="77777777" w:rsidR="00406EE8" w:rsidRPr="005B2139" w:rsidRDefault="6D8BC0EF" w:rsidP="6D8BC0E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2.1.5</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0288CEE0" w14:textId="77777777" w:rsidR="0086799C" w:rsidRDefault="6D8BC0EF" w:rsidP="0086799C">
            <w:pPr>
              <w:suppressAutoHyphens/>
              <w:autoSpaceDN w:val="0"/>
              <w:spacing w:line="240" w:lineRule="auto"/>
              <w:textAlignment w:val="baseline"/>
              <w:rPr>
                <w:rFonts w:ascii="Arial" w:eastAsia="Arial" w:hAnsi="Arial" w:cs="Arial"/>
                <w:lang w:val="en-GB"/>
              </w:rPr>
            </w:pPr>
            <w:proofErr w:type="spellStart"/>
            <w:r w:rsidRPr="6D8BC0EF">
              <w:rPr>
                <w:rFonts w:ascii="Arial" w:eastAsia="Arial" w:hAnsi="Arial" w:cs="Arial"/>
                <w:lang w:val="en-GB"/>
              </w:rPr>
              <w:t>Jahutusvedeliku</w:t>
            </w:r>
            <w:proofErr w:type="spellEnd"/>
            <w:r w:rsidRPr="6D8BC0EF">
              <w:rPr>
                <w:rFonts w:ascii="Arial" w:eastAsia="Arial" w:hAnsi="Arial" w:cs="Arial"/>
                <w:lang w:val="en-GB"/>
              </w:rPr>
              <w:t xml:space="preserve"> </w:t>
            </w:r>
            <w:proofErr w:type="spellStart"/>
            <w:r w:rsidRPr="6D8BC0EF">
              <w:rPr>
                <w:rFonts w:ascii="Arial" w:eastAsia="Arial" w:hAnsi="Arial" w:cs="Arial"/>
                <w:lang w:val="en-GB"/>
              </w:rPr>
              <w:t>soojendiga</w:t>
            </w:r>
            <w:proofErr w:type="spellEnd"/>
            <w:r w:rsidRPr="6D8BC0EF">
              <w:rPr>
                <w:rFonts w:ascii="Arial" w:eastAsia="Arial" w:hAnsi="Arial" w:cs="Arial"/>
                <w:lang w:val="en-GB"/>
              </w:rPr>
              <w:t xml:space="preserve"> </w:t>
            </w:r>
            <w:proofErr w:type="spellStart"/>
            <w:r w:rsidRPr="6D8BC0EF">
              <w:rPr>
                <w:rFonts w:ascii="Arial" w:eastAsia="Arial" w:hAnsi="Arial" w:cs="Arial"/>
                <w:lang w:val="en-GB"/>
              </w:rPr>
              <w:t>integreeritud</w:t>
            </w:r>
            <w:proofErr w:type="spellEnd"/>
            <w:r w:rsidRPr="6D8BC0EF">
              <w:rPr>
                <w:rFonts w:ascii="Arial" w:eastAsia="Arial" w:hAnsi="Arial" w:cs="Arial"/>
                <w:lang w:val="en-GB"/>
              </w:rPr>
              <w:t xml:space="preserve"> 230V </w:t>
            </w:r>
            <w:proofErr w:type="spellStart"/>
            <w:r w:rsidRPr="6D8BC0EF">
              <w:rPr>
                <w:rFonts w:ascii="Arial" w:eastAsia="Arial" w:hAnsi="Arial" w:cs="Arial"/>
                <w:lang w:val="en-GB"/>
              </w:rPr>
              <w:t>töötav</w:t>
            </w:r>
            <w:proofErr w:type="spellEnd"/>
            <w:r w:rsidRPr="6D8BC0EF">
              <w:rPr>
                <w:rFonts w:ascii="Arial" w:eastAsia="Arial" w:hAnsi="Arial" w:cs="Arial"/>
                <w:lang w:val="en-GB"/>
              </w:rPr>
              <w:t xml:space="preserve"> </w:t>
            </w:r>
            <w:proofErr w:type="spellStart"/>
            <w:r w:rsidRPr="6D8BC0EF">
              <w:rPr>
                <w:rFonts w:ascii="Arial" w:eastAsia="Arial" w:hAnsi="Arial" w:cs="Arial"/>
                <w:lang w:val="en-GB"/>
              </w:rPr>
              <w:t>akulaadija</w:t>
            </w:r>
            <w:proofErr w:type="spellEnd"/>
            <w:r w:rsidRPr="6D8BC0EF">
              <w:rPr>
                <w:rFonts w:ascii="Arial" w:eastAsia="Arial" w:hAnsi="Arial" w:cs="Arial"/>
                <w:lang w:val="en-GB"/>
              </w:rPr>
              <w:t xml:space="preserve">, mis on </w:t>
            </w:r>
            <w:proofErr w:type="spellStart"/>
            <w:r w:rsidRPr="6D8BC0EF">
              <w:rPr>
                <w:rFonts w:ascii="Arial" w:eastAsia="Arial" w:hAnsi="Arial" w:cs="Arial"/>
                <w:lang w:val="en-GB"/>
              </w:rPr>
              <w:t>varustatud</w:t>
            </w:r>
            <w:proofErr w:type="spellEnd"/>
            <w:r w:rsidRPr="6D8BC0EF">
              <w:rPr>
                <w:rFonts w:ascii="Arial" w:eastAsia="Arial" w:hAnsi="Arial" w:cs="Arial"/>
                <w:lang w:val="en-GB"/>
              </w:rPr>
              <w:t xml:space="preserve"> </w:t>
            </w:r>
            <w:proofErr w:type="spellStart"/>
            <w:r w:rsidRPr="6D8BC0EF">
              <w:rPr>
                <w:rFonts w:ascii="Arial" w:eastAsia="Arial" w:hAnsi="Arial" w:cs="Arial"/>
                <w:lang w:val="en-GB"/>
              </w:rPr>
              <w:t>automaatse</w:t>
            </w:r>
            <w:proofErr w:type="spellEnd"/>
            <w:r w:rsidRPr="6D8BC0EF">
              <w:rPr>
                <w:rFonts w:ascii="Arial" w:eastAsia="Arial" w:hAnsi="Arial" w:cs="Arial"/>
                <w:lang w:val="en-GB"/>
              </w:rPr>
              <w:t xml:space="preserve"> </w:t>
            </w:r>
            <w:proofErr w:type="spellStart"/>
            <w:r w:rsidRPr="6D8BC0EF">
              <w:rPr>
                <w:rFonts w:ascii="Arial" w:eastAsia="Arial" w:hAnsi="Arial" w:cs="Arial"/>
                <w:lang w:val="en-GB"/>
              </w:rPr>
              <w:t>ülelaadimise</w:t>
            </w:r>
            <w:proofErr w:type="spellEnd"/>
            <w:r w:rsidRPr="6D8BC0EF">
              <w:rPr>
                <w:rFonts w:ascii="Arial" w:eastAsia="Arial" w:hAnsi="Arial" w:cs="Arial"/>
                <w:lang w:val="en-GB"/>
              </w:rPr>
              <w:t xml:space="preserve"> </w:t>
            </w:r>
            <w:proofErr w:type="spellStart"/>
            <w:r w:rsidRPr="6D8BC0EF">
              <w:rPr>
                <w:rFonts w:ascii="Arial" w:eastAsia="Arial" w:hAnsi="Arial" w:cs="Arial"/>
                <w:lang w:val="en-GB"/>
              </w:rPr>
              <w:t>kaitsefunktsiooniga</w:t>
            </w:r>
            <w:proofErr w:type="spellEnd"/>
            <w:r w:rsidRPr="6D8BC0EF">
              <w:rPr>
                <w:rFonts w:ascii="Arial" w:eastAsia="Arial" w:hAnsi="Arial" w:cs="Arial"/>
                <w:lang w:val="en-GB"/>
              </w:rPr>
              <w:t>.</w:t>
            </w:r>
          </w:p>
          <w:p w14:paraId="0507630F" w14:textId="44629AD0" w:rsidR="00406EE8" w:rsidRPr="0086799C" w:rsidRDefault="6D8BC0EF" w:rsidP="6D8BC0EF">
            <w:pPr>
              <w:suppressAutoHyphens/>
              <w:autoSpaceDN w:val="0"/>
              <w:spacing w:line="240" w:lineRule="auto"/>
              <w:textAlignment w:val="baseline"/>
              <w:rPr>
                <w:rFonts w:ascii="Arial" w:eastAsia="Arial" w:hAnsi="Arial" w:cs="Arial"/>
                <w:b/>
                <w:lang w:val="en-GB"/>
              </w:rPr>
            </w:pPr>
            <w:r w:rsidRPr="0086799C">
              <w:rPr>
                <w:rFonts w:ascii="Arial" w:eastAsia="Arial" w:hAnsi="Arial" w:cs="Arial"/>
                <w:b/>
                <w:lang w:val="en-GB"/>
              </w:rPr>
              <w:t xml:space="preserve">#Esitada </w:t>
            </w:r>
            <w:proofErr w:type="spellStart"/>
            <w:r w:rsidRPr="0086799C">
              <w:rPr>
                <w:rFonts w:ascii="Arial" w:eastAsia="Arial" w:hAnsi="Arial" w:cs="Arial"/>
                <w:b/>
                <w:lang w:val="en-GB"/>
              </w:rPr>
              <w:t>tõendus</w:t>
            </w:r>
            <w:proofErr w:type="spellEnd"/>
            <w:r w:rsidRPr="0086799C">
              <w:rPr>
                <w:rFonts w:ascii="Arial" w:eastAsia="Arial" w:hAnsi="Arial" w:cs="Arial"/>
                <w:b/>
                <w:lang w:val="en-GB"/>
              </w:rPr>
              <w:t xml:space="preserve">, et </w:t>
            </w:r>
            <w:proofErr w:type="spellStart"/>
            <w:r w:rsidRPr="0086799C">
              <w:rPr>
                <w:rFonts w:ascii="Arial" w:eastAsia="Arial" w:hAnsi="Arial" w:cs="Arial"/>
                <w:b/>
                <w:lang w:val="en-GB"/>
              </w:rPr>
              <w:t>laadija</w:t>
            </w:r>
            <w:proofErr w:type="spellEnd"/>
            <w:r w:rsidRPr="0086799C">
              <w:rPr>
                <w:rFonts w:ascii="Arial" w:eastAsia="Arial" w:hAnsi="Arial" w:cs="Arial"/>
                <w:b/>
                <w:lang w:val="en-GB"/>
              </w:rPr>
              <w:t xml:space="preserve"> on </w:t>
            </w:r>
            <w:proofErr w:type="spellStart"/>
            <w:r w:rsidRPr="0086799C">
              <w:rPr>
                <w:rFonts w:ascii="Arial" w:eastAsia="Arial" w:hAnsi="Arial" w:cs="Arial"/>
                <w:b/>
                <w:lang w:val="en-GB"/>
              </w:rPr>
              <w:t>sobilik</w:t>
            </w:r>
            <w:proofErr w:type="spellEnd"/>
            <w:r w:rsidRPr="0086799C">
              <w:rPr>
                <w:rFonts w:ascii="Arial" w:eastAsia="Arial" w:hAnsi="Arial" w:cs="Arial"/>
                <w:b/>
                <w:lang w:val="en-GB"/>
              </w:rPr>
              <w:t xml:space="preserve"> </w:t>
            </w:r>
            <w:proofErr w:type="spellStart"/>
            <w:r w:rsidRPr="0086799C">
              <w:rPr>
                <w:rFonts w:ascii="Arial" w:eastAsia="Arial" w:hAnsi="Arial" w:cs="Arial"/>
                <w:b/>
                <w:lang w:val="en-GB"/>
              </w:rPr>
              <w:t>masinale</w:t>
            </w:r>
            <w:proofErr w:type="spellEnd"/>
            <w:r w:rsidRPr="0086799C">
              <w:rPr>
                <w:rFonts w:ascii="Arial" w:eastAsia="Arial" w:hAnsi="Arial" w:cs="Arial"/>
                <w:b/>
                <w:lang w:val="en-GB"/>
              </w:rPr>
              <w:t xml:space="preserve"> </w:t>
            </w:r>
            <w:proofErr w:type="spellStart"/>
            <w:r w:rsidRPr="0086799C">
              <w:rPr>
                <w:rFonts w:ascii="Arial" w:eastAsia="Arial" w:hAnsi="Arial" w:cs="Arial"/>
                <w:b/>
                <w:lang w:val="en-GB"/>
              </w:rPr>
              <w:t>paigaldatud</w:t>
            </w:r>
            <w:proofErr w:type="spellEnd"/>
            <w:r w:rsidRPr="0086799C">
              <w:rPr>
                <w:rFonts w:ascii="Arial" w:eastAsia="Arial" w:hAnsi="Arial" w:cs="Arial"/>
                <w:b/>
                <w:lang w:val="en-GB"/>
              </w:rPr>
              <w:t xml:space="preserve"> </w:t>
            </w:r>
            <w:proofErr w:type="spellStart"/>
            <w:r w:rsidRPr="0086799C">
              <w:rPr>
                <w:rFonts w:ascii="Arial" w:eastAsia="Arial" w:hAnsi="Arial" w:cs="Arial"/>
                <w:b/>
                <w:lang w:val="en-GB"/>
              </w:rPr>
              <w:t>akude</w:t>
            </w:r>
            <w:proofErr w:type="spellEnd"/>
            <w:r w:rsidRPr="0086799C">
              <w:rPr>
                <w:rFonts w:ascii="Arial" w:eastAsia="Arial" w:hAnsi="Arial" w:cs="Arial"/>
                <w:b/>
                <w:lang w:val="en-GB"/>
              </w:rPr>
              <w:t xml:space="preserve"> </w:t>
            </w:r>
            <w:proofErr w:type="spellStart"/>
            <w:r w:rsidRPr="0086799C">
              <w:rPr>
                <w:rFonts w:ascii="Arial" w:eastAsia="Arial" w:hAnsi="Arial" w:cs="Arial"/>
                <w:b/>
                <w:lang w:val="en-GB"/>
              </w:rPr>
              <w:t>laadimiseks</w:t>
            </w:r>
            <w:proofErr w:type="spellEnd"/>
            <w:r w:rsidRPr="0086799C">
              <w:rPr>
                <w:rFonts w:ascii="Arial" w:eastAsia="Arial" w:hAnsi="Arial" w:cs="Arial"/>
                <w:b/>
                <w:lang w:val="en-GB"/>
              </w:rPr>
              <w:t xml:space="preserve"> </w:t>
            </w:r>
            <w:proofErr w:type="spellStart"/>
            <w:r w:rsidRPr="0086799C">
              <w:rPr>
                <w:rFonts w:ascii="Arial" w:eastAsia="Arial" w:hAnsi="Arial" w:cs="Arial"/>
                <w:b/>
                <w:lang w:val="en-GB"/>
              </w:rPr>
              <w:t>välitingimustel</w:t>
            </w:r>
            <w:proofErr w:type="spellEnd"/>
            <w:r w:rsidRPr="0086799C">
              <w:rPr>
                <w:rFonts w:ascii="Arial" w:eastAsia="Arial" w:hAnsi="Arial" w:cs="Arial"/>
                <w:b/>
                <w:lang w:val="en-GB"/>
              </w:rPr>
              <w:t>.</w:t>
            </w:r>
          </w:p>
          <w:p w14:paraId="2089E5A4" w14:textId="5958BAE7" w:rsidR="00406EE8" w:rsidRPr="005B2139" w:rsidRDefault="6D8BC0EF" w:rsidP="00A56ADB">
            <w:pPr>
              <w:suppressAutoHyphens/>
              <w:autoSpaceDN w:val="0"/>
              <w:spacing w:line="240" w:lineRule="auto"/>
              <w:textAlignment w:val="baseline"/>
              <w:rPr>
                <w:rFonts w:ascii="Arial" w:eastAsia="Arial" w:hAnsi="Arial" w:cs="Arial"/>
                <w:lang w:val="en-GB"/>
              </w:rPr>
            </w:pPr>
            <w:r w:rsidRPr="6D8BC0EF">
              <w:rPr>
                <w:rFonts w:ascii="Arial" w:eastAsia="Arial" w:hAnsi="Arial" w:cs="Arial"/>
              </w:rPr>
              <w:lastRenderedPageBreak/>
              <w:t>Jahutusvedeliku soojendi mootoriplokis, mis töötab 230V pingel; seadet peab olema võimalik kasutada ilma ajalise piiranguta 24/7.</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23DE523C" w14:textId="23BAA18C" w:rsidR="00406EE8" w:rsidRPr="00093C15" w:rsidRDefault="00093C15">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lastRenderedPageBreak/>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2E56223" w14:textId="77777777" w:rsidR="00406EE8" w:rsidRPr="007C1CDC" w:rsidRDefault="00406EE8">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406EE8" w:rsidRPr="005B2139" w14:paraId="6438A6F7"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2717778B" w14:textId="77777777" w:rsidR="00406EE8" w:rsidRPr="003B4E01" w:rsidRDefault="6D8BC0EF" w:rsidP="6D8BC0E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2.1.6</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64224ECB" w14:textId="7461B0E8" w:rsidR="00406EE8" w:rsidRPr="0054390A" w:rsidRDefault="3E842613" w:rsidP="6D8BC0EF">
            <w:pPr>
              <w:suppressAutoHyphens/>
              <w:autoSpaceDN w:val="0"/>
              <w:spacing w:after="0" w:line="240" w:lineRule="auto"/>
              <w:jc w:val="both"/>
              <w:textAlignment w:val="baseline"/>
              <w:rPr>
                <w:rFonts w:ascii="Arial" w:eastAsia="Times New Roman" w:hAnsi="Arial" w:cs="Arial"/>
                <w:color w:val="000000" w:themeColor="text1"/>
                <w:lang w:eastAsia="et-EE"/>
              </w:rPr>
            </w:pPr>
            <w:r w:rsidRPr="3E842613">
              <w:rPr>
                <w:rFonts w:ascii="Arial" w:eastAsia="Times New Roman" w:hAnsi="Arial" w:cs="Arial"/>
                <w:color w:val="000000" w:themeColor="text1"/>
                <w:lang w:eastAsia="et-EE"/>
              </w:rPr>
              <w:t>Kütusepaagi maht peab tagama vähemalt 8</w:t>
            </w:r>
            <w:r w:rsidR="0086799C">
              <w:rPr>
                <w:rFonts w:ascii="Arial" w:eastAsia="Times New Roman" w:hAnsi="Arial" w:cs="Arial"/>
                <w:color w:val="000000" w:themeColor="text1"/>
                <w:lang w:eastAsia="et-EE"/>
              </w:rPr>
              <w:t xml:space="preserve"> </w:t>
            </w:r>
            <w:r w:rsidRPr="3E842613">
              <w:rPr>
                <w:rFonts w:ascii="Arial" w:eastAsia="Times New Roman" w:hAnsi="Arial" w:cs="Arial"/>
                <w:color w:val="000000" w:themeColor="text1"/>
                <w:lang w:eastAsia="et-EE"/>
              </w:rPr>
              <w:t>h katkematut tööaega.</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07547A01" w14:textId="5AE093B6" w:rsidR="00406EE8" w:rsidRPr="00093C15" w:rsidRDefault="00093C15">
            <w:pPr>
              <w:suppressAutoHyphens/>
              <w:autoSpaceDN w:val="0"/>
              <w:spacing w:after="0" w:line="240" w:lineRule="auto"/>
              <w:jc w:val="center"/>
              <w:textAlignment w:val="baseline"/>
              <w:rPr>
                <w:rFonts w:ascii="Arial" w:eastAsia="Times New Roman" w:hAnsi="Arial" w:cs="Arial"/>
                <w:b/>
                <w:bCs/>
                <w:color w:val="000000" w:themeColor="text1"/>
                <w:lang w:eastAsia="et-EE"/>
              </w:rPr>
            </w:pPr>
            <w:r>
              <w:rPr>
                <w:rFonts w:ascii="Arial" w:eastAsia="Times New Roman" w:hAnsi="Arial" w:cs="Arial"/>
                <w:b/>
                <w:bCs/>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14:paraId="5043CB0F" w14:textId="2AA15FB8" w:rsidR="00406EE8" w:rsidRPr="007C1CDC" w:rsidRDefault="00605834">
            <w:pPr>
              <w:suppressAutoHyphens/>
              <w:autoSpaceDN w:val="0"/>
              <w:spacing w:after="0" w:line="240" w:lineRule="auto"/>
              <w:jc w:val="center"/>
              <w:textAlignment w:val="baseline"/>
              <w:rPr>
                <w:rFonts w:ascii="Arial" w:eastAsia="Times New Roman" w:hAnsi="Arial" w:cs="Arial"/>
                <w:b/>
                <w:bCs/>
                <w:color w:val="000000" w:themeColor="text1"/>
                <w:lang w:eastAsia="et-EE"/>
              </w:rPr>
            </w:pPr>
            <w:proofErr w:type="spellStart"/>
            <w:r>
              <w:rPr>
                <w:rFonts w:ascii="Arial" w:eastAsia="Times New Roman" w:hAnsi="Arial" w:cs="Arial"/>
                <w:color w:val="000000" w:themeColor="text1"/>
                <w:lang w:eastAsia="et-EE"/>
              </w:rPr>
              <w:t>Technical</w:t>
            </w:r>
            <w:proofErr w:type="spellEnd"/>
            <w:r>
              <w:rPr>
                <w:rFonts w:ascii="Arial" w:eastAsia="Times New Roman" w:hAnsi="Arial" w:cs="Arial"/>
                <w:color w:val="000000" w:themeColor="text1"/>
                <w:lang w:eastAsia="et-EE"/>
              </w:rPr>
              <w:t xml:space="preserve"> </w:t>
            </w:r>
            <w:proofErr w:type="spellStart"/>
            <w:r>
              <w:rPr>
                <w:rFonts w:ascii="Arial" w:eastAsia="Times New Roman" w:hAnsi="Arial" w:cs="Arial"/>
                <w:color w:val="000000" w:themeColor="text1"/>
                <w:lang w:eastAsia="et-EE"/>
              </w:rPr>
              <w:t>data</w:t>
            </w:r>
            <w:proofErr w:type="spellEnd"/>
          </w:p>
        </w:tc>
      </w:tr>
      <w:tr w:rsidR="00AD5362" w:rsidRPr="005B2139" w14:paraId="4FE1A545"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3A4A34BA" w14:textId="2B7FE6EF" w:rsidR="00AD5362" w:rsidRPr="6D8BC0EF" w:rsidRDefault="00AD5362" w:rsidP="6D8BC0EF">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2.1.7</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4BD5A8B9" w14:textId="5437881E" w:rsidR="00AD5362" w:rsidRPr="3E842613" w:rsidRDefault="00AD5362" w:rsidP="6D8BC0EF">
            <w:pPr>
              <w:suppressAutoHyphens/>
              <w:autoSpaceDN w:val="0"/>
              <w:spacing w:after="0" w:line="240" w:lineRule="auto"/>
              <w:jc w:val="both"/>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Masinale peab olema paigaldatud autonoomne diislikütusel töötav soojendussüsteem vähemalt kabiini ja mootori veesärgi soojendamiseks.</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5EB6A349" w14:textId="741B3CA5" w:rsidR="00AD5362" w:rsidRPr="00093C15" w:rsidRDefault="00093C15">
            <w:pPr>
              <w:suppressAutoHyphens/>
              <w:autoSpaceDN w:val="0"/>
              <w:spacing w:after="0" w:line="240" w:lineRule="auto"/>
              <w:jc w:val="center"/>
              <w:textAlignment w:val="baseline"/>
              <w:rPr>
                <w:rFonts w:ascii="Arial" w:eastAsia="Times New Roman" w:hAnsi="Arial" w:cs="Arial"/>
                <w:b/>
                <w:bCs/>
                <w:color w:val="000000" w:themeColor="text1"/>
                <w:lang w:eastAsia="et-EE"/>
              </w:rPr>
            </w:pPr>
            <w:r>
              <w:rPr>
                <w:rFonts w:ascii="Arial" w:eastAsia="Times New Roman" w:hAnsi="Arial" w:cs="Arial"/>
                <w:b/>
                <w:bCs/>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14:paraId="1FA31ECF" w14:textId="602A5393" w:rsidR="00AD5362" w:rsidRPr="007C1CDC" w:rsidRDefault="005648A0">
            <w:pPr>
              <w:suppressAutoHyphens/>
              <w:autoSpaceDN w:val="0"/>
              <w:spacing w:after="0" w:line="240" w:lineRule="auto"/>
              <w:jc w:val="center"/>
              <w:textAlignment w:val="baseline"/>
              <w:rPr>
                <w:rFonts w:ascii="Arial" w:eastAsia="Times New Roman" w:hAnsi="Arial" w:cs="Arial"/>
                <w:b/>
                <w:bCs/>
                <w:color w:val="000000" w:themeColor="text1"/>
                <w:lang w:eastAsia="et-EE"/>
              </w:rPr>
            </w:pPr>
            <w:proofErr w:type="spellStart"/>
            <w:r>
              <w:rPr>
                <w:rFonts w:ascii="Arial" w:eastAsia="Times New Roman" w:hAnsi="Arial" w:cs="Arial"/>
                <w:color w:val="000000" w:themeColor="text1"/>
                <w:lang w:eastAsia="et-EE"/>
              </w:rPr>
              <w:t>Offer</w:t>
            </w:r>
            <w:proofErr w:type="spellEnd"/>
            <w:r>
              <w:rPr>
                <w:rFonts w:ascii="Arial" w:eastAsia="Times New Roman" w:hAnsi="Arial" w:cs="Arial"/>
                <w:color w:val="000000" w:themeColor="text1"/>
                <w:lang w:eastAsia="et-EE"/>
              </w:rPr>
              <w:t xml:space="preserve"> 26001672</w:t>
            </w:r>
          </w:p>
        </w:tc>
      </w:tr>
      <w:tr w:rsidR="00406EE8" w:rsidRPr="005B2139" w14:paraId="7FBA56DF"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07459315" w14:textId="4ECE73A7" w:rsidR="00406EE8" w:rsidRPr="00AD5362" w:rsidRDefault="00AD5362">
            <w:pPr>
              <w:suppressAutoHyphens/>
              <w:autoSpaceDN w:val="0"/>
              <w:spacing w:after="0" w:line="240" w:lineRule="auto"/>
              <w:jc w:val="center"/>
              <w:textAlignment w:val="baseline"/>
              <w:rPr>
                <w:rFonts w:ascii="Arial" w:eastAsia="Times New Roman" w:hAnsi="Arial" w:cs="Arial"/>
                <w:color w:val="000000"/>
                <w:lang w:eastAsia="et-EE"/>
              </w:rPr>
            </w:pPr>
            <w:r w:rsidRPr="00AD5362">
              <w:rPr>
                <w:rFonts w:ascii="Arial" w:eastAsia="Times New Roman" w:hAnsi="Arial" w:cs="Arial"/>
                <w:color w:val="000000"/>
                <w:lang w:eastAsia="et-EE"/>
              </w:rPr>
              <w:t>2.2</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258F3C98" w14:textId="6F52B137" w:rsidR="00406EE8" w:rsidRPr="00A56ADB" w:rsidRDefault="0086799C" w:rsidP="3E842613">
            <w:pPr>
              <w:suppressAutoHyphens/>
              <w:autoSpaceDN w:val="0"/>
              <w:spacing w:after="0" w:line="240" w:lineRule="auto"/>
              <w:jc w:val="both"/>
              <w:textAlignment w:val="baseline"/>
              <w:rPr>
                <w:rFonts w:ascii="Arial" w:hAnsi="Arial" w:cs="Arial"/>
              </w:rPr>
            </w:pPr>
            <w:r w:rsidRPr="0086799C">
              <w:rPr>
                <w:rFonts w:ascii="Arial" w:hAnsi="Arial" w:cs="Arial"/>
              </w:rPr>
              <w:t xml:space="preserve">Masin peab olema varustatud </w:t>
            </w:r>
            <w:r w:rsidR="00613BF4" w:rsidRPr="00613BF4">
              <w:rPr>
                <w:rFonts w:ascii="Arial" w:hAnsi="Arial" w:cs="Arial"/>
                <w:color w:val="00B050"/>
              </w:rPr>
              <w:t xml:space="preserve">automaatse </w:t>
            </w:r>
            <w:proofErr w:type="spellStart"/>
            <w:r w:rsidR="00A56ADB">
              <w:rPr>
                <w:rFonts w:ascii="Arial" w:hAnsi="Arial" w:cs="Arial"/>
              </w:rPr>
              <w:t>kesk</w:t>
            </w:r>
            <w:r w:rsidRPr="0086799C">
              <w:rPr>
                <w:rFonts w:ascii="Arial" w:hAnsi="Arial" w:cs="Arial"/>
              </w:rPr>
              <w:t>määrdesüsteemiga</w:t>
            </w:r>
            <w:proofErr w:type="spellEnd"/>
            <w:r w:rsidRPr="0086799C">
              <w:rPr>
                <w:rFonts w:ascii="Arial" w:hAnsi="Arial" w:cs="Arial"/>
              </w:rPr>
              <w:t xml:space="preserve">, määrdeaine </w:t>
            </w:r>
            <w:r>
              <w:rPr>
                <w:rFonts w:ascii="Arial" w:hAnsi="Arial" w:cs="Arial"/>
              </w:rPr>
              <w:t>mahuti</w:t>
            </w:r>
            <w:r w:rsidRPr="0086799C">
              <w:rPr>
                <w:rFonts w:ascii="Arial" w:hAnsi="Arial" w:cs="Arial"/>
              </w:rPr>
              <w:t xml:space="preserve"> peab olema kaitstud metallist või tugevast plastikust kaanega, et vältida mehaanilisi kahjustusi. Määrdeaine </w:t>
            </w:r>
            <w:r>
              <w:rPr>
                <w:rFonts w:ascii="Arial" w:hAnsi="Arial" w:cs="Arial"/>
              </w:rPr>
              <w:t>mahuti</w:t>
            </w:r>
            <w:r w:rsidRPr="0086799C">
              <w:rPr>
                <w:rFonts w:ascii="Arial" w:hAnsi="Arial" w:cs="Arial"/>
              </w:rPr>
              <w:t xml:space="preserve"> peab olema kaitstud niiskuse eest, </w:t>
            </w:r>
            <w:r>
              <w:rPr>
                <w:rFonts w:ascii="Arial" w:hAnsi="Arial" w:cs="Arial"/>
              </w:rPr>
              <w:t>nt</w:t>
            </w:r>
            <w:r w:rsidRPr="0086799C">
              <w:rPr>
                <w:rFonts w:ascii="Arial" w:hAnsi="Arial" w:cs="Arial"/>
              </w:rPr>
              <w:t xml:space="preserve"> survepesu ajal ei tohi niiskus määrdeaine </w:t>
            </w:r>
            <w:r>
              <w:rPr>
                <w:rFonts w:ascii="Arial" w:hAnsi="Arial" w:cs="Arial"/>
              </w:rPr>
              <w:t>mahutisse</w:t>
            </w:r>
            <w:r w:rsidRPr="0086799C">
              <w:rPr>
                <w:rFonts w:ascii="Arial" w:hAnsi="Arial" w:cs="Arial"/>
              </w:rPr>
              <w:t xml:space="preserve"> sattuda.</w:t>
            </w:r>
            <w:r w:rsidR="00613BF4">
              <w:rPr>
                <w:rFonts w:ascii="Arial" w:hAnsi="Arial" w:cs="Arial"/>
              </w:rPr>
              <w:t xml:space="preserve"> </w:t>
            </w:r>
            <w:r w:rsidR="00613BF4" w:rsidRPr="00C874C8">
              <w:rPr>
                <w:rFonts w:ascii="Arial" w:hAnsi="Arial" w:cs="Arial"/>
                <w:color w:val="00B050"/>
              </w:rPr>
              <w:t xml:space="preserve">Masti määrimiseks on lubatud </w:t>
            </w:r>
            <w:proofErr w:type="spellStart"/>
            <w:r w:rsidR="00C874C8" w:rsidRPr="00C874C8">
              <w:rPr>
                <w:rFonts w:ascii="Arial" w:hAnsi="Arial" w:cs="Arial"/>
                <w:color w:val="00B050"/>
              </w:rPr>
              <w:t>keskmäärde</w:t>
            </w:r>
            <w:proofErr w:type="spellEnd"/>
            <w:r w:rsidR="00C874C8" w:rsidRPr="00C874C8">
              <w:rPr>
                <w:rFonts w:ascii="Arial" w:hAnsi="Arial" w:cs="Arial"/>
                <w:color w:val="00B050"/>
              </w:rPr>
              <w:t xml:space="preserve"> süsteem käsitsi määrimiseks (st määrdeliinide väljavõte)</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6537F28F" w14:textId="173585E8" w:rsidR="00406EE8" w:rsidRPr="00093C15" w:rsidRDefault="00093C15">
            <w:pPr>
              <w:suppressAutoHyphens/>
              <w:autoSpaceDN w:val="0"/>
              <w:spacing w:after="0" w:line="240" w:lineRule="auto"/>
              <w:jc w:val="center"/>
              <w:textAlignment w:val="baseline"/>
              <w:rPr>
                <w:rFonts w:ascii="Arial" w:eastAsia="Times New Roman" w:hAnsi="Arial" w:cs="Arial"/>
                <w:b/>
                <w:bCs/>
                <w:color w:val="000000" w:themeColor="text1"/>
                <w:lang w:eastAsia="et-EE"/>
              </w:rPr>
            </w:pPr>
            <w:r>
              <w:rPr>
                <w:rFonts w:ascii="Arial" w:eastAsia="Times New Roman" w:hAnsi="Arial" w:cs="Arial"/>
                <w:b/>
                <w:bCs/>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6DFB9E20" w14:textId="77777777" w:rsidR="00406EE8" w:rsidRPr="007C1CDC" w:rsidRDefault="00406EE8">
            <w:pPr>
              <w:suppressAutoHyphens/>
              <w:autoSpaceDN w:val="0"/>
              <w:spacing w:after="0" w:line="240" w:lineRule="auto"/>
              <w:jc w:val="center"/>
              <w:textAlignment w:val="baseline"/>
              <w:rPr>
                <w:rFonts w:ascii="Arial" w:eastAsia="Times New Roman" w:hAnsi="Arial" w:cs="Arial"/>
                <w:b/>
                <w:bCs/>
                <w:color w:val="000000" w:themeColor="text1"/>
                <w:lang w:eastAsia="et-EE"/>
              </w:rPr>
            </w:pPr>
          </w:p>
        </w:tc>
      </w:tr>
      <w:tr w:rsidR="00406EE8" w:rsidRPr="005B2139" w14:paraId="22FAD280"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5FCD5EC4" w14:textId="77777777" w:rsidR="00406EE8" w:rsidRPr="005B2139" w:rsidRDefault="6D8BC0EF" w:rsidP="6D8BC0EF">
            <w:pPr>
              <w:suppressAutoHyphens/>
              <w:autoSpaceDN w:val="0"/>
              <w:spacing w:after="0" w:line="240" w:lineRule="auto"/>
              <w:jc w:val="center"/>
              <w:textAlignment w:val="baseline"/>
              <w:rPr>
                <w:rFonts w:ascii="Arial" w:eastAsia="Times New Roman" w:hAnsi="Arial" w:cs="Arial"/>
                <w:b/>
                <w:bCs/>
                <w:color w:val="000000" w:themeColor="text1"/>
                <w:lang w:eastAsia="et-EE"/>
              </w:rPr>
            </w:pPr>
            <w:r w:rsidRPr="6D8BC0EF">
              <w:rPr>
                <w:rFonts w:ascii="Arial" w:eastAsia="Times New Roman" w:hAnsi="Arial" w:cs="Arial"/>
                <w:b/>
                <w:bCs/>
                <w:color w:val="000000" w:themeColor="text1"/>
                <w:lang w:eastAsia="et-EE"/>
              </w:rPr>
              <w:t>3</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38512DC9" w14:textId="7535311C" w:rsidR="00406EE8" w:rsidRPr="005B2139" w:rsidRDefault="3E842613" w:rsidP="6D8BC0EF">
            <w:pPr>
              <w:suppressAutoHyphens/>
              <w:autoSpaceDN w:val="0"/>
              <w:spacing w:after="0" w:line="240" w:lineRule="auto"/>
              <w:jc w:val="both"/>
              <w:textAlignment w:val="baseline"/>
              <w:rPr>
                <w:rFonts w:ascii="Arial" w:eastAsia="Times New Roman" w:hAnsi="Arial" w:cs="Arial"/>
                <w:b/>
                <w:bCs/>
                <w:color w:val="000000" w:themeColor="text1"/>
                <w:lang w:eastAsia="et-EE"/>
              </w:rPr>
            </w:pPr>
            <w:r w:rsidRPr="3E842613">
              <w:rPr>
                <w:rFonts w:ascii="Arial" w:eastAsia="Times New Roman" w:hAnsi="Arial" w:cs="Arial"/>
                <w:b/>
                <w:bCs/>
                <w:color w:val="000000" w:themeColor="text1"/>
                <w:lang w:eastAsia="et-EE"/>
              </w:rPr>
              <w:t>Ülekanne</w:t>
            </w:r>
          </w:p>
        </w:tc>
        <w:tc>
          <w:tcPr>
            <w:tcW w:w="1627"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30" w:type="dxa"/>
              <w:left w:w="45" w:type="dxa"/>
              <w:bottom w:w="30" w:type="dxa"/>
              <w:right w:w="45" w:type="dxa"/>
            </w:tcMar>
            <w:vAlign w:val="bottom"/>
          </w:tcPr>
          <w:p w14:paraId="70DF9E56" w14:textId="77777777" w:rsidR="00406EE8" w:rsidRPr="00093C15" w:rsidRDefault="00406EE8">
            <w:pPr>
              <w:suppressAutoHyphens/>
              <w:autoSpaceDN w:val="0"/>
              <w:spacing w:after="0" w:line="240" w:lineRule="auto"/>
              <w:jc w:val="center"/>
              <w:textAlignment w:val="baseline"/>
              <w:rPr>
                <w:rFonts w:ascii="Arial" w:eastAsia="Times New Roman" w:hAnsi="Arial" w:cs="Arial"/>
                <w:b/>
                <w:bCs/>
                <w:color w:val="000000" w:themeColor="text1"/>
                <w:lang w:eastAsia="et-EE"/>
              </w:rPr>
            </w:pP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44E871BC" w14:textId="77777777" w:rsidR="00406EE8" w:rsidRPr="007C1CDC" w:rsidRDefault="00406EE8">
            <w:pPr>
              <w:suppressAutoHyphens/>
              <w:autoSpaceDN w:val="0"/>
              <w:spacing w:after="0" w:line="240" w:lineRule="auto"/>
              <w:jc w:val="center"/>
              <w:textAlignment w:val="baseline"/>
              <w:rPr>
                <w:rFonts w:ascii="Arial" w:eastAsia="Times New Roman" w:hAnsi="Arial" w:cs="Arial"/>
                <w:b/>
                <w:bCs/>
                <w:color w:val="000000" w:themeColor="text1"/>
                <w:lang w:eastAsia="et-EE"/>
              </w:rPr>
            </w:pPr>
          </w:p>
        </w:tc>
      </w:tr>
      <w:tr w:rsidR="00406EE8" w:rsidRPr="005B2139" w14:paraId="674C14C9"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2F7BA2E8" w14:textId="77777777" w:rsidR="00406EE8" w:rsidRPr="005B2139" w:rsidRDefault="6D8BC0EF" w:rsidP="6D8BC0E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3.1</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1E0AB1B6" w14:textId="7DC49894" w:rsidR="00406EE8" w:rsidRPr="005B2139" w:rsidRDefault="3E842613" w:rsidP="6D8BC0EF">
            <w:pPr>
              <w:suppressAutoHyphens/>
              <w:autoSpaceDN w:val="0"/>
              <w:spacing w:after="0" w:line="240" w:lineRule="auto"/>
              <w:jc w:val="both"/>
              <w:textAlignment w:val="baseline"/>
              <w:rPr>
                <w:rFonts w:ascii="Arial" w:eastAsia="Times New Roman" w:hAnsi="Arial" w:cs="Arial"/>
                <w:color w:val="000000" w:themeColor="text1"/>
                <w:lang w:eastAsia="et-EE"/>
              </w:rPr>
            </w:pPr>
            <w:r w:rsidRPr="3E842613">
              <w:rPr>
                <w:rFonts w:ascii="Arial" w:eastAsia="Times New Roman" w:hAnsi="Arial" w:cs="Arial"/>
                <w:color w:val="000000" w:themeColor="text1"/>
                <w:lang w:eastAsia="et-EE"/>
              </w:rPr>
              <w:t>Piduri- ja hüdraulikasüsteem peavad võimaldama avariiteisaldamist juhul kui mootor ei tööta või akud on tühjad</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144A5D23" w14:textId="02D18315" w:rsidR="00406EE8" w:rsidRPr="00093C15" w:rsidRDefault="00093C15">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738610EB" w14:textId="77777777" w:rsidR="00406EE8" w:rsidRPr="007C1CDC" w:rsidRDefault="00406EE8">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406EE8" w:rsidRPr="005B2139" w14:paraId="79BD395F"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3D77ADB0" w14:textId="77777777" w:rsidR="00406EE8" w:rsidRPr="005B2139" w:rsidRDefault="6D8BC0EF" w:rsidP="6D8BC0E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3.2</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7F48C8A7" w14:textId="77EAB2EA" w:rsidR="00406EE8" w:rsidRPr="005B2139" w:rsidRDefault="3E842613" w:rsidP="6D8BC0EF">
            <w:pPr>
              <w:suppressAutoHyphens/>
              <w:autoSpaceDN w:val="0"/>
              <w:spacing w:after="0" w:line="240" w:lineRule="auto"/>
              <w:jc w:val="both"/>
              <w:textAlignment w:val="baseline"/>
              <w:rPr>
                <w:rFonts w:ascii="Arial" w:eastAsia="Times New Roman" w:hAnsi="Arial" w:cs="Arial"/>
                <w:color w:val="000000" w:themeColor="text1"/>
                <w:lang w:eastAsia="et-EE"/>
              </w:rPr>
            </w:pPr>
            <w:r w:rsidRPr="3E842613">
              <w:rPr>
                <w:rFonts w:ascii="Arial" w:eastAsia="Times New Roman" w:hAnsi="Arial" w:cs="Arial"/>
                <w:color w:val="000000" w:themeColor="text1"/>
                <w:lang w:eastAsia="et-EE"/>
              </w:rPr>
              <w:t>Veoskeem 4x2 või 4x4</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637805D2" w14:textId="710DD38B" w:rsidR="00406EE8" w:rsidRPr="00093C15" w:rsidRDefault="00093C15">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14:paraId="463F29E8" w14:textId="071293C0" w:rsidR="00406EE8" w:rsidRPr="007C1CDC" w:rsidRDefault="008F305C">
            <w:pPr>
              <w:suppressAutoHyphens/>
              <w:autoSpaceDN w:val="0"/>
              <w:spacing w:after="0" w:line="240" w:lineRule="auto"/>
              <w:jc w:val="center"/>
              <w:textAlignment w:val="baseline"/>
              <w:rPr>
                <w:rFonts w:ascii="Arial" w:eastAsia="Times New Roman" w:hAnsi="Arial" w:cs="Arial"/>
                <w:color w:val="000000" w:themeColor="text1"/>
                <w:lang w:eastAsia="et-EE"/>
              </w:rPr>
            </w:pPr>
            <w:proofErr w:type="spellStart"/>
            <w:r>
              <w:rPr>
                <w:rFonts w:ascii="Arial" w:eastAsia="Times New Roman" w:hAnsi="Arial" w:cs="Arial"/>
                <w:color w:val="000000" w:themeColor="text1"/>
                <w:lang w:eastAsia="et-EE"/>
              </w:rPr>
              <w:t>Tech</w:t>
            </w:r>
            <w:r w:rsidR="00605834">
              <w:rPr>
                <w:rFonts w:ascii="Arial" w:eastAsia="Times New Roman" w:hAnsi="Arial" w:cs="Arial"/>
                <w:color w:val="000000" w:themeColor="text1"/>
                <w:lang w:eastAsia="et-EE"/>
              </w:rPr>
              <w:t>nical</w:t>
            </w:r>
            <w:proofErr w:type="spellEnd"/>
            <w:r w:rsidR="00605834">
              <w:rPr>
                <w:rFonts w:ascii="Arial" w:eastAsia="Times New Roman" w:hAnsi="Arial" w:cs="Arial"/>
                <w:color w:val="000000" w:themeColor="text1"/>
                <w:lang w:eastAsia="et-EE"/>
              </w:rPr>
              <w:t xml:space="preserve"> </w:t>
            </w:r>
            <w:proofErr w:type="spellStart"/>
            <w:r w:rsidR="00605834">
              <w:rPr>
                <w:rFonts w:ascii="Arial" w:eastAsia="Times New Roman" w:hAnsi="Arial" w:cs="Arial"/>
                <w:color w:val="000000" w:themeColor="text1"/>
                <w:lang w:eastAsia="et-EE"/>
              </w:rPr>
              <w:t>data</w:t>
            </w:r>
            <w:proofErr w:type="spellEnd"/>
          </w:p>
        </w:tc>
      </w:tr>
      <w:tr w:rsidR="00406EE8" w:rsidRPr="005B2139" w14:paraId="389C0C35"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1DB69759" w14:textId="77777777" w:rsidR="00406EE8" w:rsidRPr="005B2139" w:rsidRDefault="6D8BC0EF" w:rsidP="6D8BC0E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3.3</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3E32E57F" w14:textId="56E96D93" w:rsidR="00406EE8" w:rsidRPr="005B2139" w:rsidRDefault="6D8BC0EF" w:rsidP="6D8BC0EF">
            <w:pPr>
              <w:suppressAutoHyphens/>
              <w:autoSpaceDN w:val="0"/>
              <w:spacing w:after="0" w:line="240" w:lineRule="auto"/>
              <w:jc w:val="both"/>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 xml:space="preserve">Esi- ja </w:t>
            </w:r>
            <w:proofErr w:type="spellStart"/>
            <w:r w:rsidRPr="6D8BC0EF">
              <w:rPr>
                <w:rFonts w:ascii="Arial" w:eastAsia="Times New Roman" w:hAnsi="Arial" w:cs="Arial"/>
                <w:color w:val="000000" w:themeColor="text1"/>
                <w:lang w:eastAsia="et-EE"/>
              </w:rPr>
              <w:t>tagateljel</w:t>
            </w:r>
            <w:proofErr w:type="spellEnd"/>
            <w:r w:rsidRPr="6D8BC0EF">
              <w:rPr>
                <w:rFonts w:ascii="Arial" w:eastAsia="Times New Roman" w:hAnsi="Arial" w:cs="Arial"/>
                <w:color w:val="000000" w:themeColor="text1"/>
                <w:lang w:eastAsia="et-EE"/>
              </w:rPr>
              <w:t xml:space="preserve"> peavad olema elastikrehvid.</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3B7B4B86" w14:textId="7C4E80D4" w:rsidR="00406EE8" w:rsidRPr="00093C15" w:rsidRDefault="00093C15">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3A0FF5F2" w14:textId="77777777" w:rsidR="00406EE8" w:rsidRPr="007C1CDC" w:rsidRDefault="00406EE8">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406EE8" w:rsidRPr="005B2139" w14:paraId="1CBF1BF5"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269EBE80" w14:textId="77777777" w:rsidR="00406EE8" w:rsidRPr="005B2139" w:rsidRDefault="6D8BC0EF" w:rsidP="6D8BC0E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3.4</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47F0CC29" w14:textId="08AE334C" w:rsidR="00406EE8" w:rsidRPr="005B2139" w:rsidRDefault="04D3FA38" w:rsidP="6D8BC0EF">
            <w:pPr>
              <w:suppressAutoHyphens/>
              <w:autoSpaceDN w:val="0"/>
              <w:spacing w:line="240" w:lineRule="auto"/>
              <w:jc w:val="both"/>
              <w:textAlignment w:val="baseline"/>
              <w:rPr>
                <w:rFonts w:ascii="Arial" w:eastAsia="Arial" w:hAnsi="Arial" w:cs="Arial"/>
              </w:rPr>
            </w:pPr>
            <w:r w:rsidRPr="04D3FA38">
              <w:rPr>
                <w:rFonts w:ascii="Arial" w:eastAsia="Arial" w:hAnsi="Arial" w:cs="Arial"/>
              </w:rPr>
              <w:t>Minimaalne liikumiskiirus vähemalt 15 km/h koormatult ja koormamata</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5630AD66" w14:textId="5D04F3C8" w:rsidR="00406EE8" w:rsidRPr="00093C15" w:rsidRDefault="00093C15">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14:paraId="61829076" w14:textId="0A4F98B0" w:rsidR="00406EE8" w:rsidRPr="007C1CDC" w:rsidRDefault="00605834">
            <w:pPr>
              <w:suppressAutoHyphens/>
              <w:autoSpaceDN w:val="0"/>
              <w:spacing w:after="0" w:line="240" w:lineRule="auto"/>
              <w:jc w:val="center"/>
              <w:textAlignment w:val="baseline"/>
              <w:rPr>
                <w:rFonts w:ascii="Arial" w:eastAsia="Times New Roman" w:hAnsi="Arial" w:cs="Arial"/>
                <w:color w:val="000000" w:themeColor="text1"/>
                <w:lang w:eastAsia="et-EE"/>
              </w:rPr>
            </w:pPr>
            <w:proofErr w:type="spellStart"/>
            <w:r>
              <w:rPr>
                <w:rFonts w:ascii="Arial" w:eastAsia="Times New Roman" w:hAnsi="Arial" w:cs="Arial"/>
                <w:color w:val="000000" w:themeColor="text1"/>
                <w:lang w:eastAsia="et-EE"/>
              </w:rPr>
              <w:t>Technical</w:t>
            </w:r>
            <w:proofErr w:type="spellEnd"/>
            <w:r>
              <w:rPr>
                <w:rFonts w:ascii="Arial" w:eastAsia="Times New Roman" w:hAnsi="Arial" w:cs="Arial"/>
                <w:color w:val="000000" w:themeColor="text1"/>
                <w:lang w:eastAsia="et-EE"/>
              </w:rPr>
              <w:t xml:space="preserve"> </w:t>
            </w:r>
            <w:proofErr w:type="spellStart"/>
            <w:r>
              <w:rPr>
                <w:rFonts w:ascii="Arial" w:eastAsia="Times New Roman" w:hAnsi="Arial" w:cs="Arial"/>
                <w:color w:val="000000" w:themeColor="text1"/>
                <w:lang w:eastAsia="et-EE"/>
              </w:rPr>
              <w:t>data</w:t>
            </w:r>
            <w:proofErr w:type="spellEnd"/>
          </w:p>
        </w:tc>
      </w:tr>
      <w:tr w:rsidR="00406EE8" w:rsidRPr="005B2139" w14:paraId="60016856"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vAlign w:val="bottom"/>
          </w:tcPr>
          <w:p w14:paraId="1E01AE08" w14:textId="77777777" w:rsidR="00406EE8" w:rsidRPr="005B2139" w:rsidRDefault="6D8BC0EF" w:rsidP="6D8BC0E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3.5</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573091B6" w14:textId="024DE526" w:rsidR="00406EE8" w:rsidRPr="005B2139" w:rsidRDefault="6D8BC0EF" w:rsidP="6D8BC0EF">
            <w:pPr>
              <w:suppressAutoHyphens/>
              <w:autoSpaceDN w:val="0"/>
              <w:spacing w:after="0" w:line="240" w:lineRule="auto"/>
              <w:jc w:val="both"/>
              <w:textAlignment w:val="baseline"/>
              <w:rPr>
                <w:rFonts w:ascii="Arial" w:eastAsia="Times New Roman" w:hAnsi="Arial" w:cs="Arial"/>
                <w:lang w:eastAsia="et-EE"/>
              </w:rPr>
            </w:pPr>
            <w:r w:rsidRPr="6D8BC0EF">
              <w:rPr>
                <w:rFonts w:ascii="Arial" w:eastAsia="Times New Roman" w:hAnsi="Arial" w:cs="Arial"/>
                <w:lang w:eastAsia="et-EE"/>
              </w:rPr>
              <w:t>Mehaaniline seisupidur</w:t>
            </w:r>
            <w:r w:rsidR="0086799C">
              <w:rPr>
                <w:rFonts w:ascii="Arial" w:eastAsia="Times New Roman" w:hAnsi="Arial" w:cs="Arial"/>
                <w:lang w:eastAsia="et-EE"/>
              </w:rPr>
              <w:t>, sõidupidur mehaaniline või hü</w:t>
            </w:r>
            <w:r w:rsidRPr="6D8BC0EF">
              <w:rPr>
                <w:rFonts w:ascii="Arial" w:eastAsia="Times New Roman" w:hAnsi="Arial" w:cs="Arial"/>
                <w:lang w:eastAsia="et-EE"/>
              </w:rPr>
              <w:t>d</w:t>
            </w:r>
            <w:r w:rsidR="0086799C">
              <w:rPr>
                <w:rFonts w:ascii="Arial" w:eastAsia="Times New Roman" w:hAnsi="Arial" w:cs="Arial"/>
                <w:lang w:eastAsia="et-EE"/>
              </w:rPr>
              <w:t>r</w:t>
            </w:r>
            <w:r w:rsidRPr="6D8BC0EF">
              <w:rPr>
                <w:rFonts w:ascii="Arial" w:eastAsia="Times New Roman" w:hAnsi="Arial" w:cs="Arial"/>
                <w:lang w:eastAsia="et-EE"/>
              </w:rPr>
              <w:t>auliline</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2BA226A1" w14:textId="7E81DDDF" w:rsidR="00406EE8" w:rsidRPr="00093C15" w:rsidRDefault="00093C15">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17AD93B2" w14:textId="77777777" w:rsidR="00406EE8" w:rsidRPr="007C1CDC" w:rsidRDefault="00406EE8">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406EE8" w:rsidRPr="005B2139" w14:paraId="7C86CFF8"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2598DEE6" w14:textId="77777777" w:rsidR="00406EE8" w:rsidRPr="005B2139" w:rsidRDefault="6D8BC0EF" w:rsidP="6D8BC0EF">
            <w:pPr>
              <w:suppressAutoHyphens/>
              <w:autoSpaceDN w:val="0"/>
              <w:spacing w:after="0" w:line="240" w:lineRule="auto"/>
              <w:jc w:val="center"/>
              <w:textAlignment w:val="baseline"/>
              <w:rPr>
                <w:rFonts w:ascii="Arial" w:eastAsia="Times New Roman" w:hAnsi="Arial" w:cs="Arial"/>
                <w:b/>
                <w:bCs/>
                <w:color w:val="000000" w:themeColor="text1"/>
                <w:lang w:eastAsia="et-EE"/>
              </w:rPr>
            </w:pPr>
            <w:r w:rsidRPr="6D8BC0EF">
              <w:rPr>
                <w:rFonts w:ascii="Arial" w:eastAsia="Times New Roman" w:hAnsi="Arial" w:cs="Arial"/>
                <w:b/>
                <w:bCs/>
                <w:color w:val="000000" w:themeColor="text1"/>
                <w:lang w:eastAsia="et-EE"/>
              </w:rPr>
              <w:t>4</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7BEFD7A3" w14:textId="2B08DABE" w:rsidR="00406EE8" w:rsidRPr="005B2139" w:rsidRDefault="3E842613" w:rsidP="6D8BC0EF">
            <w:pPr>
              <w:suppressAutoHyphens/>
              <w:autoSpaceDN w:val="0"/>
              <w:spacing w:after="0" w:line="240" w:lineRule="auto"/>
              <w:jc w:val="both"/>
              <w:textAlignment w:val="baseline"/>
              <w:rPr>
                <w:rFonts w:ascii="Arial" w:eastAsia="Times New Roman" w:hAnsi="Arial" w:cs="Arial"/>
                <w:b/>
                <w:bCs/>
                <w:color w:val="000000" w:themeColor="text1"/>
                <w:lang w:eastAsia="et-EE"/>
              </w:rPr>
            </w:pPr>
            <w:r w:rsidRPr="3E842613">
              <w:rPr>
                <w:rFonts w:ascii="Arial" w:eastAsia="Times New Roman" w:hAnsi="Arial" w:cs="Arial"/>
                <w:b/>
                <w:bCs/>
                <w:color w:val="000000" w:themeColor="text1"/>
                <w:lang w:eastAsia="et-EE"/>
              </w:rPr>
              <w:t>Juhtimine</w:t>
            </w:r>
          </w:p>
        </w:tc>
        <w:tc>
          <w:tcPr>
            <w:tcW w:w="1627"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30" w:type="dxa"/>
              <w:left w:w="45" w:type="dxa"/>
              <w:bottom w:w="30" w:type="dxa"/>
              <w:right w:w="45" w:type="dxa"/>
            </w:tcMar>
            <w:vAlign w:val="bottom"/>
          </w:tcPr>
          <w:p w14:paraId="0DE4B5B7" w14:textId="77777777" w:rsidR="00406EE8" w:rsidRPr="00093C15" w:rsidRDefault="00406EE8">
            <w:pPr>
              <w:suppressAutoHyphens/>
              <w:autoSpaceDN w:val="0"/>
              <w:spacing w:after="0" w:line="240" w:lineRule="auto"/>
              <w:jc w:val="center"/>
              <w:textAlignment w:val="baseline"/>
              <w:rPr>
                <w:rFonts w:ascii="Arial" w:eastAsia="Times New Roman" w:hAnsi="Arial" w:cs="Arial"/>
                <w:b/>
                <w:bCs/>
                <w:color w:val="000000" w:themeColor="text1"/>
                <w:lang w:eastAsia="et-EE"/>
              </w:rPr>
            </w:pP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66204FF1" w14:textId="77777777" w:rsidR="00406EE8" w:rsidRPr="007C1CDC" w:rsidRDefault="00406EE8">
            <w:pPr>
              <w:suppressAutoHyphens/>
              <w:autoSpaceDN w:val="0"/>
              <w:spacing w:after="0" w:line="240" w:lineRule="auto"/>
              <w:jc w:val="center"/>
              <w:textAlignment w:val="baseline"/>
              <w:rPr>
                <w:rFonts w:ascii="Arial" w:eastAsia="Times New Roman" w:hAnsi="Arial" w:cs="Arial"/>
                <w:b/>
                <w:bCs/>
                <w:color w:val="000000" w:themeColor="text1"/>
                <w:lang w:eastAsia="et-EE"/>
              </w:rPr>
            </w:pPr>
          </w:p>
        </w:tc>
      </w:tr>
      <w:tr w:rsidR="00406EE8" w:rsidRPr="005B2139" w14:paraId="0A55574E"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41ADC8E8" w14:textId="77777777" w:rsidR="00406EE8" w:rsidRPr="005B2139" w:rsidRDefault="6D8BC0EF" w:rsidP="6D8BC0EF">
            <w:pPr>
              <w:suppressAutoHyphens/>
              <w:autoSpaceDN w:val="0"/>
              <w:spacing w:after="0" w:line="240" w:lineRule="auto"/>
              <w:jc w:val="center"/>
              <w:textAlignment w:val="baseline"/>
              <w:rPr>
                <w:rFonts w:ascii="Arial" w:eastAsia="Times New Roman" w:hAnsi="Arial" w:cs="Arial"/>
                <w:lang w:eastAsia="et-EE"/>
              </w:rPr>
            </w:pPr>
            <w:r w:rsidRPr="6D8BC0EF">
              <w:rPr>
                <w:rFonts w:ascii="Arial" w:eastAsia="Times New Roman" w:hAnsi="Arial" w:cs="Arial"/>
                <w:lang w:eastAsia="et-EE"/>
              </w:rPr>
              <w:t>4.1</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32CCC804" w14:textId="0F59BC7A" w:rsidR="00406EE8" w:rsidRPr="00A56ADB" w:rsidRDefault="3E842613" w:rsidP="6D8BC0EF">
            <w:pPr>
              <w:suppressAutoHyphens/>
              <w:autoSpaceDN w:val="0"/>
              <w:spacing w:after="0" w:line="240" w:lineRule="auto"/>
              <w:jc w:val="both"/>
              <w:textAlignment w:val="baseline"/>
              <w:rPr>
                <w:rFonts w:ascii="Arial" w:eastAsia="Times New Roman" w:hAnsi="Arial" w:cs="Arial"/>
                <w:lang w:eastAsia="et-EE"/>
              </w:rPr>
            </w:pPr>
            <w:r w:rsidRPr="3E842613">
              <w:rPr>
                <w:rFonts w:ascii="Arial" w:eastAsia="Times New Roman" w:hAnsi="Arial" w:cs="Arial"/>
                <w:lang w:eastAsia="et-EE"/>
              </w:rPr>
              <w:t>Tööorgani juhtimine kabiinist</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2DBF0D7D" w14:textId="58F97069" w:rsidR="00406EE8" w:rsidRPr="00093C15" w:rsidRDefault="00093C15">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6B62F1B3" w14:textId="77777777" w:rsidR="00406EE8" w:rsidRPr="007C1CDC" w:rsidRDefault="00406EE8">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406EE8" w:rsidRPr="005B2139" w14:paraId="153499AB"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67D112E1" w14:textId="77777777" w:rsidR="00406EE8" w:rsidRPr="005B2139" w:rsidRDefault="6D8BC0EF" w:rsidP="6D8BC0EF">
            <w:pPr>
              <w:suppressAutoHyphens/>
              <w:autoSpaceDN w:val="0"/>
              <w:spacing w:after="0" w:line="240" w:lineRule="auto"/>
              <w:jc w:val="center"/>
              <w:textAlignment w:val="baseline"/>
              <w:rPr>
                <w:rFonts w:ascii="Arial" w:eastAsia="Times New Roman" w:hAnsi="Arial" w:cs="Arial"/>
                <w:lang w:eastAsia="et-EE"/>
              </w:rPr>
            </w:pPr>
            <w:r w:rsidRPr="6D8BC0EF">
              <w:rPr>
                <w:rFonts w:ascii="Arial" w:eastAsia="Times New Roman" w:hAnsi="Arial" w:cs="Arial"/>
                <w:lang w:eastAsia="et-EE"/>
              </w:rPr>
              <w:t>4.2</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49532FAE" w14:textId="1F8A934F" w:rsidR="00406EE8" w:rsidRPr="00A56ADB" w:rsidRDefault="0086799C" w:rsidP="6D8BC0EF">
            <w:pPr>
              <w:suppressAutoHyphens/>
              <w:autoSpaceDN w:val="0"/>
              <w:spacing w:after="0" w:line="240" w:lineRule="auto"/>
              <w:jc w:val="both"/>
              <w:textAlignment w:val="baseline"/>
              <w:rPr>
                <w:rFonts w:ascii="Arial" w:eastAsia="Times New Roman" w:hAnsi="Arial" w:cs="Arial"/>
                <w:lang w:eastAsia="et-EE"/>
              </w:rPr>
            </w:pPr>
            <w:r>
              <w:rPr>
                <w:rFonts w:ascii="Arial" w:eastAsia="Times New Roman" w:hAnsi="Arial" w:cs="Arial"/>
                <w:lang w:eastAsia="et-EE"/>
              </w:rPr>
              <w:t>K</w:t>
            </w:r>
            <w:r w:rsidR="3E842613" w:rsidRPr="3E842613">
              <w:rPr>
                <w:rFonts w:ascii="Arial" w:eastAsia="Times New Roman" w:hAnsi="Arial" w:cs="Arial"/>
                <w:lang w:eastAsia="et-EE"/>
              </w:rPr>
              <w:t>ahvlite külgnihe</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02F2C34E" w14:textId="14FDED7C" w:rsidR="00406EE8" w:rsidRPr="00093C15" w:rsidRDefault="00093C15">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680A4E5D" w14:textId="77777777" w:rsidR="00406EE8" w:rsidRPr="007C1CDC" w:rsidRDefault="00406EE8">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406EE8" w:rsidRPr="005B2139" w14:paraId="4E0D6E88"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530F788C" w14:textId="77777777" w:rsidR="00406EE8" w:rsidRPr="005B2139" w:rsidRDefault="6D8BC0EF" w:rsidP="6D8BC0EF">
            <w:pPr>
              <w:suppressAutoHyphens/>
              <w:autoSpaceDN w:val="0"/>
              <w:spacing w:after="0" w:line="240" w:lineRule="auto"/>
              <w:jc w:val="center"/>
              <w:textAlignment w:val="baseline"/>
              <w:rPr>
                <w:rFonts w:ascii="Arial" w:eastAsia="Times New Roman" w:hAnsi="Arial" w:cs="Arial"/>
                <w:lang w:eastAsia="et-EE"/>
              </w:rPr>
            </w:pPr>
            <w:r w:rsidRPr="6D8BC0EF">
              <w:rPr>
                <w:rFonts w:ascii="Arial" w:eastAsia="Times New Roman" w:hAnsi="Arial" w:cs="Arial"/>
                <w:lang w:eastAsia="et-EE"/>
              </w:rPr>
              <w:t>4.3</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78BA3A88" w14:textId="0C5276B5" w:rsidR="00406EE8" w:rsidRPr="00A56ADB" w:rsidRDefault="0086799C" w:rsidP="6D8BC0EF">
            <w:pPr>
              <w:suppressAutoHyphens/>
              <w:autoSpaceDN w:val="0"/>
              <w:spacing w:after="0" w:line="240" w:lineRule="auto"/>
              <w:jc w:val="both"/>
              <w:textAlignment w:val="baseline"/>
              <w:rPr>
                <w:rFonts w:ascii="Arial" w:eastAsia="Times New Roman" w:hAnsi="Arial" w:cs="Arial"/>
                <w:color w:val="000000" w:themeColor="text1"/>
                <w:lang w:eastAsia="et-EE"/>
              </w:rPr>
            </w:pPr>
            <w:r>
              <w:rPr>
                <w:rFonts w:ascii="Arial" w:eastAsia="Times New Roman" w:hAnsi="Arial" w:cs="Arial"/>
                <w:lang w:eastAsia="et-EE"/>
              </w:rPr>
              <w:t>K</w:t>
            </w:r>
            <w:r w:rsidR="3E842613" w:rsidRPr="3E842613">
              <w:rPr>
                <w:rFonts w:ascii="Arial" w:eastAsia="Times New Roman" w:hAnsi="Arial" w:cs="Arial"/>
                <w:lang w:eastAsia="et-EE"/>
              </w:rPr>
              <w:t xml:space="preserve">ahvli käppade pikkus vähemalt </w:t>
            </w:r>
            <w:r w:rsidR="00A56ADB">
              <w:rPr>
                <w:rFonts w:ascii="Arial" w:eastAsia="Times New Roman" w:hAnsi="Arial" w:cs="Arial"/>
                <w:color w:val="000000" w:themeColor="text1"/>
                <w:lang w:eastAsia="et-EE"/>
              </w:rPr>
              <w:t>2000</w:t>
            </w:r>
            <w:r w:rsidR="3E842613" w:rsidRPr="3E842613">
              <w:rPr>
                <w:rFonts w:ascii="Arial" w:eastAsia="Times New Roman" w:hAnsi="Arial" w:cs="Arial"/>
                <w:color w:val="000000" w:themeColor="text1"/>
                <w:lang w:eastAsia="et-EE"/>
              </w:rPr>
              <w:t xml:space="preserve"> mm</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19219836" w14:textId="6737A0DF" w:rsidR="00406EE8" w:rsidRPr="00093C15" w:rsidRDefault="00093C15">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296FEF7D" w14:textId="77777777" w:rsidR="00406EE8" w:rsidRPr="007C1CDC" w:rsidRDefault="00406EE8">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406EE8" w:rsidRPr="005B2139" w14:paraId="19D15B99"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30" w:type="dxa"/>
              <w:left w:w="45" w:type="dxa"/>
              <w:bottom w:w="30" w:type="dxa"/>
              <w:right w:w="45" w:type="dxa"/>
            </w:tcMar>
          </w:tcPr>
          <w:p w14:paraId="1BA39565" w14:textId="77777777" w:rsidR="00406EE8" w:rsidRPr="005B2139" w:rsidRDefault="6D8BC0EF" w:rsidP="6D8BC0EF">
            <w:pPr>
              <w:suppressAutoHyphens/>
              <w:autoSpaceDN w:val="0"/>
              <w:spacing w:after="0" w:line="240" w:lineRule="auto"/>
              <w:jc w:val="center"/>
              <w:textAlignment w:val="baseline"/>
              <w:rPr>
                <w:rFonts w:ascii="Arial" w:eastAsia="Times New Roman" w:hAnsi="Arial" w:cs="Arial"/>
                <w:lang w:eastAsia="et-EE"/>
              </w:rPr>
            </w:pPr>
            <w:r w:rsidRPr="6D8BC0EF">
              <w:rPr>
                <w:rFonts w:ascii="Arial" w:eastAsia="Times New Roman" w:hAnsi="Arial" w:cs="Arial"/>
                <w:lang w:eastAsia="et-EE"/>
              </w:rPr>
              <w:t>4.4</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5ECA42B3" w14:textId="7CA7547A" w:rsidR="00406EE8" w:rsidRPr="005B2139" w:rsidRDefault="6D8BC0EF" w:rsidP="6D8BC0EF">
            <w:pPr>
              <w:suppressAutoHyphens/>
              <w:autoSpaceDN w:val="0"/>
              <w:spacing w:after="0" w:line="240" w:lineRule="auto"/>
              <w:jc w:val="both"/>
              <w:textAlignment w:val="baseline"/>
              <w:rPr>
                <w:rFonts w:ascii="Arial" w:eastAsia="Times New Roman" w:hAnsi="Arial" w:cs="Arial"/>
                <w:lang w:eastAsia="et-EE"/>
              </w:rPr>
            </w:pPr>
            <w:r w:rsidRPr="6D8BC0EF">
              <w:rPr>
                <w:rFonts w:ascii="Arial" w:eastAsia="Times New Roman" w:hAnsi="Arial" w:cs="Arial"/>
                <w:lang w:eastAsia="et-EE"/>
              </w:rPr>
              <w:t xml:space="preserve">Sõidusuuna, masti tööoperatsioone ja lisaseadmete juhtimine elektriliselt juhtkangilt (elektriliselt juhitav </w:t>
            </w:r>
            <w:proofErr w:type="spellStart"/>
            <w:r w:rsidRPr="6D8BC0EF">
              <w:rPr>
                <w:rFonts w:ascii="Arial" w:eastAsia="Times New Roman" w:hAnsi="Arial" w:cs="Arial"/>
                <w:lang w:eastAsia="et-EE"/>
              </w:rPr>
              <w:t>hüdrojagaja</w:t>
            </w:r>
            <w:proofErr w:type="spellEnd"/>
            <w:r w:rsidRPr="6D8BC0EF">
              <w:rPr>
                <w:rFonts w:ascii="Arial" w:eastAsia="Times New Roman" w:hAnsi="Arial" w:cs="Arial"/>
                <w:lang w:eastAsia="et-EE"/>
              </w:rPr>
              <w:t>).</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7194DBDC" w14:textId="1BF75B59" w:rsidR="00406EE8" w:rsidRPr="00093C15" w:rsidRDefault="00093C15">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14:paraId="769D0D3C" w14:textId="52D50F35" w:rsidR="00406EE8" w:rsidRPr="007C1CDC" w:rsidRDefault="005648A0">
            <w:pPr>
              <w:suppressAutoHyphens/>
              <w:autoSpaceDN w:val="0"/>
              <w:spacing w:after="0" w:line="240" w:lineRule="auto"/>
              <w:jc w:val="center"/>
              <w:textAlignment w:val="baseline"/>
              <w:rPr>
                <w:rFonts w:ascii="Arial" w:eastAsia="Times New Roman" w:hAnsi="Arial" w:cs="Arial"/>
                <w:color w:val="000000" w:themeColor="text1"/>
                <w:lang w:eastAsia="et-EE"/>
              </w:rPr>
            </w:pPr>
            <w:proofErr w:type="spellStart"/>
            <w:r>
              <w:rPr>
                <w:rFonts w:ascii="Arial" w:eastAsia="Times New Roman" w:hAnsi="Arial" w:cs="Arial"/>
                <w:color w:val="000000" w:themeColor="text1"/>
                <w:lang w:eastAsia="et-EE"/>
              </w:rPr>
              <w:t>Offer</w:t>
            </w:r>
            <w:proofErr w:type="spellEnd"/>
            <w:r>
              <w:rPr>
                <w:rFonts w:ascii="Arial" w:eastAsia="Times New Roman" w:hAnsi="Arial" w:cs="Arial"/>
                <w:color w:val="000000" w:themeColor="text1"/>
                <w:lang w:eastAsia="et-EE"/>
              </w:rPr>
              <w:t xml:space="preserve"> 26001672</w:t>
            </w:r>
          </w:p>
        </w:tc>
      </w:tr>
      <w:tr w:rsidR="00406EE8" w:rsidRPr="005B2139" w14:paraId="693D9F47"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25B0E7C1" w14:textId="77777777" w:rsidR="00406EE8" w:rsidRPr="005B2139" w:rsidRDefault="6D8BC0EF" w:rsidP="6D8BC0E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4.5</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4DDFECCB" w14:textId="2EE93E8C" w:rsidR="00406EE8" w:rsidRPr="00A56ADB" w:rsidRDefault="06EFD2B3" w:rsidP="00A56ADB">
            <w:pPr>
              <w:spacing w:line="240" w:lineRule="auto"/>
              <w:jc w:val="both"/>
              <w:rPr>
                <w:rFonts w:ascii="Arial" w:eastAsia="Arial" w:hAnsi="Arial" w:cs="Arial"/>
              </w:rPr>
            </w:pPr>
            <w:r w:rsidRPr="06EFD2B3">
              <w:rPr>
                <w:rFonts w:ascii="Arial" w:eastAsia="Arial" w:hAnsi="Arial" w:cs="Arial"/>
              </w:rPr>
              <w:t>Roolivõimendi</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54CD245A" w14:textId="1DCC8FDA" w:rsidR="00406EE8" w:rsidRPr="00093C15" w:rsidRDefault="00093C15">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1231BE67" w14:textId="77777777" w:rsidR="00406EE8" w:rsidRPr="007C1CDC" w:rsidRDefault="00406EE8">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406EE8" w:rsidRPr="005B2139" w14:paraId="6C2EE4BF"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30" w:type="dxa"/>
              <w:left w:w="45" w:type="dxa"/>
              <w:bottom w:w="30" w:type="dxa"/>
              <w:right w:w="45" w:type="dxa"/>
            </w:tcMar>
          </w:tcPr>
          <w:p w14:paraId="2B439FDB" w14:textId="77777777" w:rsidR="00406EE8" w:rsidRPr="005B2139" w:rsidRDefault="6D8BC0EF" w:rsidP="6D8BC0EF">
            <w:pPr>
              <w:suppressAutoHyphens/>
              <w:autoSpaceDN w:val="0"/>
              <w:spacing w:after="0" w:line="240" w:lineRule="auto"/>
              <w:jc w:val="center"/>
              <w:textAlignment w:val="baseline"/>
              <w:rPr>
                <w:rFonts w:ascii="Arial" w:eastAsia="Times New Roman" w:hAnsi="Arial" w:cs="Arial"/>
                <w:lang w:eastAsia="et-EE"/>
              </w:rPr>
            </w:pPr>
            <w:r w:rsidRPr="6D8BC0EF">
              <w:rPr>
                <w:rFonts w:ascii="Arial" w:eastAsia="Times New Roman" w:hAnsi="Arial" w:cs="Arial"/>
                <w:lang w:eastAsia="et-EE"/>
              </w:rPr>
              <w:t>4.6</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14F370B8" w14:textId="4583BA31" w:rsidR="00406EE8" w:rsidRPr="005B2139" w:rsidRDefault="3E842613" w:rsidP="6D8BC0EF">
            <w:pPr>
              <w:suppressAutoHyphens/>
              <w:autoSpaceDN w:val="0"/>
              <w:spacing w:after="0" w:line="240" w:lineRule="auto"/>
              <w:jc w:val="both"/>
              <w:textAlignment w:val="baseline"/>
              <w:rPr>
                <w:rFonts w:ascii="Arial" w:eastAsia="Times New Roman" w:hAnsi="Arial" w:cs="Arial"/>
                <w:lang w:eastAsia="et-EE"/>
              </w:rPr>
            </w:pPr>
            <w:r w:rsidRPr="3E842613">
              <w:rPr>
                <w:rFonts w:ascii="Arial" w:eastAsia="Times New Roman" w:hAnsi="Arial" w:cs="Arial"/>
                <w:lang w:eastAsia="et-EE"/>
              </w:rPr>
              <w:t>Tõstukiga peab olema võimalik töötada 5 tundi järjest ilma pausideta</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36FEB5B0" w14:textId="27AF8714" w:rsidR="00406EE8" w:rsidRPr="00093C15" w:rsidRDefault="00093C15">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30D7AA69" w14:textId="77777777" w:rsidR="00406EE8" w:rsidRPr="007C1CDC" w:rsidRDefault="00406EE8">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406EE8" w:rsidRPr="005B2139" w14:paraId="243457C1"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19BDB427" w14:textId="77777777" w:rsidR="00406EE8" w:rsidRPr="005B2139" w:rsidRDefault="6D8BC0EF" w:rsidP="6D8BC0E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4.7</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7973EAD1" w14:textId="0ADC63A0" w:rsidR="00406EE8" w:rsidRPr="005B2139" w:rsidRDefault="3E842613" w:rsidP="6D8BC0EF">
            <w:pPr>
              <w:suppressAutoHyphens/>
              <w:autoSpaceDN w:val="0"/>
              <w:spacing w:after="0" w:line="240" w:lineRule="auto"/>
              <w:jc w:val="both"/>
              <w:textAlignment w:val="baseline"/>
              <w:rPr>
                <w:rFonts w:ascii="Arial" w:eastAsia="Times New Roman" w:hAnsi="Arial" w:cs="Arial"/>
                <w:color w:val="000000" w:themeColor="text1"/>
                <w:lang w:eastAsia="et-EE"/>
              </w:rPr>
            </w:pPr>
            <w:r w:rsidRPr="3E842613">
              <w:rPr>
                <w:rFonts w:ascii="Arial" w:eastAsia="Times New Roman" w:hAnsi="Arial" w:cs="Arial"/>
                <w:color w:val="000000" w:themeColor="text1"/>
                <w:lang w:eastAsia="et-EE"/>
              </w:rPr>
              <w:t>Reguleeritav roolisammas.</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7196D064" w14:textId="2D23AEB9" w:rsidR="00406EE8" w:rsidRPr="00093C15" w:rsidRDefault="00093C15">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34FF1C98" w14:textId="77777777" w:rsidR="00406EE8" w:rsidRPr="007C1CDC" w:rsidRDefault="00406EE8">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0F4DEB" w:rsidRPr="005B2139" w14:paraId="47ED4145"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30" w:type="dxa"/>
              <w:left w:w="45" w:type="dxa"/>
              <w:bottom w:w="30" w:type="dxa"/>
              <w:right w:w="45" w:type="dxa"/>
            </w:tcMar>
          </w:tcPr>
          <w:p w14:paraId="3B576BDF" w14:textId="77777777" w:rsidR="000F4DEB" w:rsidRPr="005B2139" w:rsidRDefault="000F4DEB" w:rsidP="000F4DEB">
            <w:pPr>
              <w:suppressAutoHyphens/>
              <w:autoSpaceDN w:val="0"/>
              <w:spacing w:after="0" w:line="240" w:lineRule="auto"/>
              <w:jc w:val="center"/>
              <w:textAlignment w:val="baseline"/>
              <w:rPr>
                <w:rFonts w:ascii="Arial" w:eastAsia="Times New Roman" w:hAnsi="Arial" w:cs="Arial"/>
                <w:lang w:eastAsia="et-EE"/>
              </w:rPr>
            </w:pPr>
            <w:r w:rsidRPr="6D8BC0EF">
              <w:rPr>
                <w:rFonts w:ascii="Arial" w:eastAsia="Times New Roman" w:hAnsi="Arial" w:cs="Arial"/>
                <w:lang w:eastAsia="et-EE"/>
              </w:rPr>
              <w:t>4.8</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52EBAECB" w14:textId="02E95240" w:rsidR="000F4DEB" w:rsidRPr="005B2139" w:rsidRDefault="000F4DEB" w:rsidP="000F4DEB">
            <w:pPr>
              <w:suppressAutoHyphens/>
              <w:autoSpaceDN w:val="0"/>
              <w:spacing w:after="0" w:line="240" w:lineRule="auto"/>
              <w:jc w:val="both"/>
              <w:textAlignment w:val="baseline"/>
              <w:rPr>
                <w:rFonts w:ascii="Arial" w:eastAsia="Times New Roman" w:hAnsi="Arial" w:cs="Arial"/>
                <w:color w:val="000000" w:themeColor="text1"/>
                <w:lang w:eastAsia="et-EE"/>
              </w:rPr>
            </w:pPr>
            <w:r w:rsidRPr="7D4CCD74">
              <w:rPr>
                <w:rFonts w:ascii="Arial" w:eastAsia="Times New Roman" w:hAnsi="Arial" w:cs="Arial"/>
                <w:color w:val="000000" w:themeColor="text1"/>
                <w:lang w:eastAsia="et-EE"/>
              </w:rPr>
              <w:t>Vajalik operaatori tuvastamise süsteem tööoperatsioonide teostamiseks.</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6D072C0D" w14:textId="1B8E3687" w:rsidR="000F4DEB" w:rsidRPr="00093C15" w:rsidRDefault="00093C15" w:rsidP="000F4DEB">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48A21919" w14:textId="77777777" w:rsidR="000F4DEB" w:rsidRPr="007C1CDC" w:rsidRDefault="000F4DEB" w:rsidP="000F4DEB">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0F4DEB" w:rsidRPr="005B2139" w14:paraId="74FA28DF"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0AC87A71" w14:textId="77777777" w:rsidR="000F4DEB" w:rsidRPr="005B2139" w:rsidRDefault="000F4DEB" w:rsidP="000F4DEB">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4.9</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1F73F8B3" w14:textId="79329E2A" w:rsidR="000F4DEB" w:rsidRPr="005B2139" w:rsidRDefault="000F4DEB" w:rsidP="000F4DEB">
            <w:pPr>
              <w:suppressAutoHyphens/>
              <w:autoSpaceDN w:val="0"/>
              <w:spacing w:after="0" w:line="240" w:lineRule="auto"/>
              <w:jc w:val="both"/>
              <w:textAlignment w:val="baseline"/>
              <w:rPr>
                <w:rFonts w:ascii="Arial" w:eastAsia="Times New Roman" w:hAnsi="Arial" w:cs="Arial"/>
                <w:color w:val="000000" w:themeColor="text1"/>
                <w:lang w:eastAsia="et-EE"/>
              </w:rPr>
            </w:pPr>
            <w:r w:rsidRPr="3E842613">
              <w:rPr>
                <w:rFonts w:ascii="Arial" w:eastAsia="Times New Roman" w:hAnsi="Arial" w:cs="Arial"/>
                <w:color w:val="000000" w:themeColor="text1"/>
                <w:lang w:eastAsia="et-EE"/>
              </w:rPr>
              <w:t>Reverseerimise alarm väljalülitamise võimalusega</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6BD18F9B" w14:textId="5F97456F" w:rsidR="000F4DEB" w:rsidRPr="00093C15" w:rsidRDefault="00093C15" w:rsidP="000F4DEB">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238601FE" w14:textId="77777777" w:rsidR="000F4DEB" w:rsidRPr="007C1CDC" w:rsidRDefault="000F4DEB" w:rsidP="000F4DEB">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0F4DEB" w:rsidRPr="005B2139" w14:paraId="524F3499"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78941E47" w14:textId="77777777" w:rsidR="000F4DEB" w:rsidRPr="005B2139" w:rsidRDefault="000F4DEB" w:rsidP="000F4DEB">
            <w:pPr>
              <w:suppressAutoHyphens/>
              <w:autoSpaceDN w:val="0"/>
              <w:spacing w:after="0" w:line="240" w:lineRule="auto"/>
              <w:jc w:val="center"/>
              <w:textAlignment w:val="baseline"/>
              <w:rPr>
                <w:rFonts w:ascii="Arial" w:eastAsia="Times New Roman" w:hAnsi="Arial" w:cs="Arial"/>
                <w:b/>
                <w:bCs/>
                <w:color w:val="000000" w:themeColor="text1"/>
                <w:lang w:eastAsia="et-EE"/>
              </w:rPr>
            </w:pPr>
            <w:r w:rsidRPr="6D8BC0EF">
              <w:rPr>
                <w:rFonts w:ascii="Arial" w:eastAsia="Times New Roman" w:hAnsi="Arial" w:cs="Arial"/>
                <w:b/>
                <w:bCs/>
                <w:color w:val="000000" w:themeColor="text1"/>
                <w:lang w:eastAsia="et-EE"/>
              </w:rPr>
              <w:t>5</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6703FA6D" w14:textId="77777777" w:rsidR="000F4DEB" w:rsidRDefault="000F4DEB" w:rsidP="000F4DEB">
            <w:pPr>
              <w:suppressAutoHyphens/>
              <w:autoSpaceDN w:val="0"/>
              <w:spacing w:after="0" w:line="240" w:lineRule="auto"/>
              <w:jc w:val="both"/>
              <w:textAlignment w:val="baseline"/>
              <w:rPr>
                <w:rFonts w:ascii="Arial" w:eastAsia="Times New Roman" w:hAnsi="Arial" w:cs="Arial"/>
                <w:b/>
                <w:bCs/>
                <w:color w:val="000000" w:themeColor="text1"/>
                <w:lang w:eastAsia="et-EE"/>
              </w:rPr>
            </w:pPr>
            <w:r w:rsidRPr="3E842613">
              <w:rPr>
                <w:rFonts w:ascii="Arial" w:eastAsia="Times New Roman" w:hAnsi="Arial" w:cs="Arial"/>
                <w:b/>
                <w:bCs/>
                <w:color w:val="000000" w:themeColor="text1"/>
                <w:lang w:eastAsia="et-EE"/>
              </w:rPr>
              <w:t>Kabiin</w:t>
            </w:r>
          </w:p>
          <w:p w14:paraId="10A8A315" w14:textId="77777777" w:rsidR="000F4DEB" w:rsidRPr="005B2139" w:rsidRDefault="000F4DEB" w:rsidP="000F4DEB">
            <w:pPr>
              <w:suppressAutoHyphens/>
              <w:autoSpaceDN w:val="0"/>
              <w:spacing w:after="0" w:line="240" w:lineRule="auto"/>
              <w:jc w:val="both"/>
              <w:textAlignment w:val="baseline"/>
              <w:rPr>
                <w:rFonts w:ascii="Arial" w:eastAsia="Times New Roman" w:hAnsi="Arial" w:cs="Arial"/>
                <w:b/>
                <w:bCs/>
                <w:color w:val="000000" w:themeColor="text1"/>
                <w:lang w:eastAsia="et-EE"/>
              </w:rPr>
            </w:pPr>
            <w:proofErr w:type="spellStart"/>
            <w:r w:rsidRPr="6D8BC0EF">
              <w:rPr>
                <w:rFonts w:ascii="Arial" w:eastAsia="Times New Roman" w:hAnsi="Arial" w:cs="Arial"/>
                <w:b/>
                <w:bCs/>
                <w:color w:val="000000" w:themeColor="text1"/>
                <w:lang w:eastAsia="et-EE"/>
              </w:rPr>
              <w:t>Cabin</w:t>
            </w:r>
            <w:proofErr w:type="spellEnd"/>
          </w:p>
        </w:tc>
        <w:tc>
          <w:tcPr>
            <w:tcW w:w="1627"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30" w:type="dxa"/>
              <w:left w:w="45" w:type="dxa"/>
              <w:bottom w:w="30" w:type="dxa"/>
              <w:right w:w="45" w:type="dxa"/>
            </w:tcMar>
            <w:vAlign w:val="bottom"/>
          </w:tcPr>
          <w:p w14:paraId="5B08B5D1" w14:textId="77777777" w:rsidR="000F4DEB" w:rsidRPr="00093C15" w:rsidRDefault="000F4DEB" w:rsidP="000F4DEB">
            <w:pPr>
              <w:suppressAutoHyphens/>
              <w:autoSpaceDN w:val="0"/>
              <w:spacing w:after="0" w:line="240" w:lineRule="auto"/>
              <w:jc w:val="center"/>
              <w:textAlignment w:val="baseline"/>
              <w:rPr>
                <w:rFonts w:ascii="Arial" w:eastAsia="Times New Roman" w:hAnsi="Arial" w:cs="Arial"/>
                <w:b/>
                <w:bCs/>
                <w:color w:val="000000" w:themeColor="text1"/>
                <w:lang w:eastAsia="et-EE"/>
              </w:rPr>
            </w:pP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16DEB4AB" w14:textId="77777777" w:rsidR="000F4DEB" w:rsidRPr="007C1CDC" w:rsidRDefault="000F4DEB" w:rsidP="000F4DEB">
            <w:pPr>
              <w:suppressAutoHyphens/>
              <w:autoSpaceDN w:val="0"/>
              <w:spacing w:after="0" w:line="240" w:lineRule="auto"/>
              <w:jc w:val="center"/>
              <w:textAlignment w:val="baseline"/>
              <w:rPr>
                <w:rFonts w:ascii="Arial" w:eastAsia="Times New Roman" w:hAnsi="Arial" w:cs="Arial"/>
                <w:b/>
                <w:bCs/>
                <w:color w:val="000000" w:themeColor="text1"/>
                <w:lang w:eastAsia="et-EE"/>
              </w:rPr>
            </w:pPr>
          </w:p>
        </w:tc>
      </w:tr>
      <w:tr w:rsidR="000F4DEB" w:rsidRPr="005B2139" w14:paraId="7562B78C"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3A6AA1BC" w14:textId="77777777" w:rsidR="000F4DEB" w:rsidRPr="005B2139" w:rsidRDefault="000F4DEB" w:rsidP="000F4DEB">
            <w:pPr>
              <w:suppressAutoHyphens/>
              <w:autoSpaceDN w:val="0"/>
              <w:spacing w:after="0" w:line="240" w:lineRule="auto"/>
              <w:jc w:val="center"/>
              <w:textAlignment w:val="baseline"/>
              <w:rPr>
                <w:rFonts w:ascii="Arial" w:eastAsia="Times New Roman" w:hAnsi="Arial" w:cs="Arial"/>
                <w:lang w:eastAsia="et-EE"/>
              </w:rPr>
            </w:pPr>
            <w:r w:rsidRPr="6D8BC0EF">
              <w:rPr>
                <w:rFonts w:ascii="Arial" w:eastAsia="Times New Roman" w:hAnsi="Arial" w:cs="Arial"/>
                <w:lang w:eastAsia="et-EE"/>
              </w:rPr>
              <w:t>5.1</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vAlign w:val="bottom"/>
          </w:tcPr>
          <w:p w14:paraId="16171164" w14:textId="77777777" w:rsidR="000F4DEB" w:rsidRPr="00C874C8" w:rsidRDefault="000F4DEB" w:rsidP="000F4DEB">
            <w:pPr>
              <w:suppressAutoHyphens/>
              <w:autoSpaceDN w:val="0"/>
              <w:spacing w:after="0" w:line="240" w:lineRule="auto"/>
              <w:jc w:val="both"/>
              <w:textAlignment w:val="baseline"/>
              <w:rPr>
                <w:rFonts w:ascii="Arial" w:eastAsia="Times New Roman" w:hAnsi="Arial" w:cs="Arial"/>
                <w:strike/>
                <w:color w:val="FF0000"/>
                <w:lang w:eastAsia="et-EE"/>
              </w:rPr>
            </w:pPr>
            <w:r w:rsidRPr="00C874C8">
              <w:rPr>
                <w:rFonts w:ascii="Arial" w:eastAsia="Times New Roman" w:hAnsi="Arial" w:cs="Arial"/>
                <w:strike/>
                <w:color w:val="FF0000"/>
                <w:lang w:eastAsia="et-EE"/>
              </w:rPr>
              <w:t xml:space="preserve">ISO 3471 ROPS – Roll </w:t>
            </w:r>
            <w:proofErr w:type="spellStart"/>
            <w:r w:rsidRPr="00C874C8">
              <w:rPr>
                <w:rFonts w:ascii="Arial" w:eastAsia="Times New Roman" w:hAnsi="Arial" w:cs="Arial"/>
                <w:strike/>
                <w:color w:val="FF0000"/>
                <w:lang w:eastAsia="et-EE"/>
              </w:rPr>
              <w:t>Over</w:t>
            </w:r>
            <w:proofErr w:type="spellEnd"/>
            <w:r w:rsidRPr="00C874C8">
              <w:rPr>
                <w:rFonts w:ascii="Arial" w:eastAsia="Times New Roman" w:hAnsi="Arial" w:cs="Arial"/>
                <w:strike/>
                <w:color w:val="FF0000"/>
                <w:lang w:eastAsia="et-EE"/>
              </w:rPr>
              <w:t xml:space="preserve"> </w:t>
            </w:r>
            <w:proofErr w:type="spellStart"/>
            <w:r w:rsidRPr="00C874C8">
              <w:rPr>
                <w:rFonts w:ascii="Arial" w:eastAsia="Times New Roman" w:hAnsi="Arial" w:cs="Arial"/>
                <w:strike/>
                <w:color w:val="FF0000"/>
                <w:lang w:eastAsia="et-EE"/>
              </w:rPr>
              <w:t>Protective</w:t>
            </w:r>
            <w:proofErr w:type="spellEnd"/>
            <w:r w:rsidRPr="00C874C8">
              <w:rPr>
                <w:rFonts w:ascii="Arial" w:eastAsia="Times New Roman" w:hAnsi="Arial" w:cs="Arial"/>
                <w:strike/>
                <w:color w:val="FF0000"/>
                <w:lang w:eastAsia="et-EE"/>
              </w:rPr>
              <w:t xml:space="preserve"> </w:t>
            </w:r>
            <w:proofErr w:type="spellStart"/>
            <w:r w:rsidRPr="00C874C8">
              <w:rPr>
                <w:rFonts w:ascii="Arial" w:eastAsia="Times New Roman" w:hAnsi="Arial" w:cs="Arial"/>
                <w:strike/>
                <w:color w:val="FF0000"/>
                <w:lang w:eastAsia="et-EE"/>
              </w:rPr>
              <w:t>Structure</w:t>
            </w:r>
            <w:proofErr w:type="spellEnd"/>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0AD9C6F4" w14:textId="77777777" w:rsidR="000F4DEB" w:rsidRPr="00093C15" w:rsidRDefault="000F4DEB" w:rsidP="000F4DEB">
            <w:pPr>
              <w:suppressAutoHyphens/>
              <w:autoSpaceDN w:val="0"/>
              <w:spacing w:after="0" w:line="240" w:lineRule="auto"/>
              <w:jc w:val="center"/>
              <w:textAlignment w:val="baseline"/>
              <w:rPr>
                <w:rFonts w:ascii="Arial" w:eastAsia="Times New Roman" w:hAnsi="Arial" w:cs="Arial"/>
                <w:color w:val="000000" w:themeColor="text1"/>
                <w:lang w:eastAsia="et-EE"/>
              </w:rPr>
            </w:pPr>
          </w:p>
        </w:tc>
        <w:tc>
          <w:tcPr>
            <w:tcW w:w="1628"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14:paraId="4B1F511A" w14:textId="77777777" w:rsidR="000F4DEB" w:rsidRPr="007C1CDC" w:rsidRDefault="000F4DEB" w:rsidP="000F4DEB">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0F4DEB" w:rsidRPr="005B2139" w14:paraId="2E795B23"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48DA2E20" w14:textId="77777777" w:rsidR="000F4DEB" w:rsidRPr="005B2139" w:rsidRDefault="000F4DEB" w:rsidP="000F4DEB">
            <w:pPr>
              <w:suppressAutoHyphens/>
              <w:autoSpaceDN w:val="0"/>
              <w:spacing w:after="0" w:line="240" w:lineRule="auto"/>
              <w:jc w:val="center"/>
              <w:textAlignment w:val="baseline"/>
              <w:rPr>
                <w:rFonts w:ascii="Arial" w:eastAsia="Times New Roman" w:hAnsi="Arial" w:cs="Arial"/>
                <w:lang w:eastAsia="et-EE"/>
              </w:rPr>
            </w:pPr>
            <w:r w:rsidRPr="6D8BC0EF">
              <w:rPr>
                <w:rFonts w:ascii="Arial" w:eastAsia="Times New Roman" w:hAnsi="Arial" w:cs="Arial"/>
                <w:lang w:eastAsia="et-EE"/>
              </w:rPr>
              <w:lastRenderedPageBreak/>
              <w:t>5.2</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vAlign w:val="bottom"/>
          </w:tcPr>
          <w:p w14:paraId="6D7170FF" w14:textId="77777777" w:rsidR="000F4DEB" w:rsidRPr="005B2139" w:rsidRDefault="000F4DEB" w:rsidP="000F4DEB">
            <w:pPr>
              <w:suppressAutoHyphens/>
              <w:autoSpaceDN w:val="0"/>
              <w:spacing w:after="0" w:line="240" w:lineRule="auto"/>
              <w:jc w:val="both"/>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 xml:space="preserve">ISO 3449 FOPS – </w:t>
            </w:r>
            <w:proofErr w:type="spellStart"/>
            <w:r w:rsidRPr="6D8BC0EF">
              <w:rPr>
                <w:rFonts w:ascii="Arial" w:eastAsia="Times New Roman" w:hAnsi="Arial" w:cs="Arial"/>
                <w:color w:val="000000" w:themeColor="text1"/>
                <w:lang w:eastAsia="et-EE"/>
              </w:rPr>
              <w:t>Falling</w:t>
            </w:r>
            <w:proofErr w:type="spellEnd"/>
            <w:r w:rsidRPr="6D8BC0EF">
              <w:rPr>
                <w:rFonts w:ascii="Arial" w:eastAsia="Times New Roman" w:hAnsi="Arial" w:cs="Arial"/>
                <w:color w:val="000000" w:themeColor="text1"/>
                <w:lang w:eastAsia="et-EE"/>
              </w:rPr>
              <w:t xml:space="preserve"> </w:t>
            </w:r>
            <w:proofErr w:type="spellStart"/>
            <w:r w:rsidRPr="6D8BC0EF">
              <w:rPr>
                <w:rFonts w:ascii="Arial" w:eastAsia="Times New Roman" w:hAnsi="Arial" w:cs="Arial"/>
                <w:color w:val="000000" w:themeColor="text1"/>
                <w:lang w:eastAsia="et-EE"/>
              </w:rPr>
              <w:t>Object</w:t>
            </w:r>
            <w:proofErr w:type="spellEnd"/>
            <w:r w:rsidRPr="6D8BC0EF">
              <w:rPr>
                <w:rFonts w:ascii="Arial" w:eastAsia="Times New Roman" w:hAnsi="Arial" w:cs="Arial"/>
                <w:color w:val="000000" w:themeColor="text1"/>
                <w:lang w:eastAsia="et-EE"/>
              </w:rPr>
              <w:t xml:space="preserve"> </w:t>
            </w:r>
            <w:proofErr w:type="spellStart"/>
            <w:r w:rsidRPr="6D8BC0EF">
              <w:rPr>
                <w:rFonts w:ascii="Arial" w:eastAsia="Times New Roman" w:hAnsi="Arial" w:cs="Arial"/>
                <w:color w:val="000000" w:themeColor="text1"/>
                <w:lang w:eastAsia="et-EE"/>
              </w:rPr>
              <w:t>Protective</w:t>
            </w:r>
            <w:proofErr w:type="spellEnd"/>
            <w:r w:rsidRPr="6D8BC0EF">
              <w:rPr>
                <w:rFonts w:ascii="Arial" w:eastAsia="Times New Roman" w:hAnsi="Arial" w:cs="Arial"/>
                <w:color w:val="000000" w:themeColor="text1"/>
                <w:lang w:eastAsia="et-EE"/>
              </w:rPr>
              <w:t xml:space="preserve"> </w:t>
            </w:r>
            <w:proofErr w:type="spellStart"/>
            <w:r w:rsidRPr="6D8BC0EF">
              <w:rPr>
                <w:rFonts w:ascii="Arial" w:eastAsia="Times New Roman" w:hAnsi="Arial" w:cs="Arial"/>
                <w:color w:val="000000" w:themeColor="text1"/>
                <w:lang w:eastAsia="et-EE"/>
              </w:rPr>
              <w:t>Structure</w:t>
            </w:r>
            <w:proofErr w:type="spellEnd"/>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65F9C3DC" w14:textId="01A0B770" w:rsidR="000F4DEB" w:rsidRPr="00093C15" w:rsidRDefault="00093C15" w:rsidP="000F4DEB">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14:paraId="5023141B" w14:textId="30CE46F3" w:rsidR="000F4DEB" w:rsidRPr="007C1CDC" w:rsidRDefault="00972E11" w:rsidP="000F4DEB">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PM-FM Konecranes</w:t>
            </w:r>
          </w:p>
        </w:tc>
      </w:tr>
      <w:tr w:rsidR="000F4DEB" w:rsidRPr="005B2139" w14:paraId="1E0851B2"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0B0AC77C" w14:textId="77777777" w:rsidR="000F4DEB" w:rsidRPr="005B2139" w:rsidRDefault="000F4DEB" w:rsidP="000F4DEB">
            <w:pPr>
              <w:suppressAutoHyphens/>
              <w:autoSpaceDN w:val="0"/>
              <w:spacing w:after="0" w:line="240" w:lineRule="auto"/>
              <w:jc w:val="center"/>
              <w:textAlignment w:val="baseline"/>
              <w:rPr>
                <w:rFonts w:ascii="Arial" w:eastAsia="Times New Roman" w:hAnsi="Arial" w:cs="Arial"/>
                <w:lang w:eastAsia="et-EE"/>
              </w:rPr>
            </w:pPr>
            <w:r w:rsidRPr="6D8BC0EF">
              <w:rPr>
                <w:rFonts w:ascii="Arial" w:eastAsia="Times New Roman" w:hAnsi="Arial" w:cs="Arial"/>
                <w:lang w:eastAsia="et-EE"/>
              </w:rPr>
              <w:t>5.3</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7A99B2CA" w14:textId="4A90EFDD" w:rsidR="000F4DEB" w:rsidRPr="005B2139" w:rsidRDefault="000F4DEB" w:rsidP="000F4DEB">
            <w:pPr>
              <w:suppressAutoHyphens/>
              <w:autoSpaceDN w:val="0"/>
              <w:spacing w:after="0" w:line="240" w:lineRule="auto"/>
              <w:jc w:val="both"/>
              <w:textAlignment w:val="baseline"/>
              <w:rPr>
                <w:rFonts w:ascii="Arial" w:eastAsia="Times New Roman" w:hAnsi="Arial" w:cs="Arial"/>
                <w:color w:val="000000" w:themeColor="text1"/>
                <w:lang w:eastAsia="et-EE"/>
              </w:rPr>
            </w:pPr>
            <w:r w:rsidRPr="3E842613">
              <w:rPr>
                <w:rFonts w:ascii="Arial" w:eastAsia="Times New Roman" w:hAnsi="Arial" w:cs="Arial"/>
                <w:color w:val="000000" w:themeColor="text1"/>
                <w:lang w:eastAsia="et-EE"/>
              </w:rPr>
              <w:t>Kabiini õhuvõtusüsteem peab olema varustatud tolmufiltriga (salongifilter).</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1F3B1409" w14:textId="248B6233" w:rsidR="000F4DEB" w:rsidRPr="00093C15" w:rsidRDefault="00093C15" w:rsidP="000F4DEB">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62C75D1" w14:textId="77777777" w:rsidR="000F4DEB" w:rsidRPr="007C1CDC" w:rsidRDefault="000F4DEB" w:rsidP="000F4DEB">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7281B040"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6CC37817"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lang w:eastAsia="et-EE"/>
              </w:rPr>
            </w:pPr>
            <w:r w:rsidRPr="6D8BC0EF">
              <w:rPr>
                <w:rFonts w:ascii="Arial" w:eastAsia="Times New Roman" w:hAnsi="Arial" w:cs="Arial"/>
                <w:lang w:eastAsia="et-EE"/>
              </w:rPr>
              <w:t>5.4</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59790D29" w14:textId="1AC5AF6A" w:rsidR="00F0101F" w:rsidRPr="005B2139" w:rsidRDefault="00F0101F" w:rsidP="00F0101F">
            <w:pPr>
              <w:suppressAutoHyphens/>
              <w:autoSpaceDN w:val="0"/>
              <w:spacing w:after="0" w:line="240" w:lineRule="auto"/>
              <w:jc w:val="both"/>
              <w:textAlignment w:val="baseline"/>
              <w:rPr>
                <w:rFonts w:ascii="Arial" w:eastAsia="Times New Roman" w:hAnsi="Arial" w:cs="Arial"/>
                <w:lang w:eastAsia="et-EE"/>
              </w:rPr>
            </w:pPr>
            <w:r w:rsidRPr="000E7344">
              <w:rPr>
                <w:rFonts w:ascii="Arial" w:eastAsia="Times New Roman" w:hAnsi="Arial" w:cs="Arial"/>
                <w:lang w:eastAsia="et-EE"/>
              </w:rPr>
              <w:t xml:space="preserve">Mehaaniliselt </w:t>
            </w:r>
            <w:r w:rsidR="00A56ADB">
              <w:rPr>
                <w:rFonts w:ascii="Arial" w:eastAsia="Times New Roman" w:hAnsi="Arial" w:cs="Arial"/>
                <w:lang w:eastAsia="et-EE"/>
              </w:rPr>
              <w:t>kiige süsteemiga</w:t>
            </w:r>
            <w:r w:rsidRPr="000E7344">
              <w:rPr>
                <w:rFonts w:ascii="Arial" w:eastAsia="Times New Roman" w:hAnsi="Arial" w:cs="Arial"/>
                <w:lang w:eastAsia="et-EE"/>
              </w:rPr>
              <w:t xml:space="preserve"> või õhkvedrustusega reguleeritav juhiiste koos turvavööga</w:t>
            </w:r>
            <w:r w:rsidR="00A56ADB">
              <w:rPr>
                <w:rFonts w:ascii="Arial" w:eastAsia="Times New Roman" w:hAnsi="Arial" w:cs="Arial"/>
                <w:lang w:eastAsia="et-EE"/>
              </w:rPr>
              <w:t xml:space="preserve">. </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664355AD" w14:textId="2E57D967" w:rsidR="00F0101F" w:rsidRPr="00093C15"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1A965116"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C24CCD" w:rsidRPr="005B2139" w14:paraId="36661975"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6913425C" w14:textId="77777777" w:rsidR="00C24CCD" w:rsidRPr="005B2139" w:rsidRDefault="00C24CCD" w:rsidP="00C24CCD">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5.5</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0B421DA5" w14:textId="4479D401" w:rsidR="00C24CCD" w:rsidRPr="005B2139" w:rsidRDefault="00C24CCD" w:rsidP="00C24CCD">
            <w:pPr>
              <w:suppressAutoHyphens/>
              <w:autoSpaceDN w:val="0"/>
              <w:spacing w:after="0" w:line="240" w:lineRule="auto"/>
              <w:jc w:val="both"/>
              <w:textAlignment w:val="baseline"/>
              <w:rPr>
                <w:rFonts w:ascii="Arial" w:eastAsia="Times New Roman" w:hAnsi="Arial" w:cs="Arial"/>
                <w:lang w:eastAsia="et-EE"/>
              </w:rPr>
            </w:pPr>
            <w:r w:rsidRPr="77608962">
              <w:rPr>
                <w:rFonts w:ascii="Arial" w:eastAsia="Times New Roman" w:hAnsi="Arial" w:cs="Arial"/>
                <w:lang w:eastAsia="et-EE"/>
              </w:rPr>
              <w:t>Elektrilise soojendusega välised tahavaatepeeglid</w:t>
            </w:r>
            <w:r w:rsidR="00A56ADB">
              <w:rPr>
                <w:rFonts w:ascii="Arial" w:eastAsia="Times New Roman" w:hAnsi="Arial" w:cs="Arial"/>
                <w:lang w:eastAsia="et-EE"/>
              </w:rPr>
              <w:t xml:space="preserve"> ja vähemalt üks </w:t>
            </w:r>
            <w:proofErr w:type="spellStart"/>
            <w:r w:rsidR="00A56ADB">
              <w:rPr>
                <w:rFonts w:ascii="Arial" w:eastAsia="Times New Roman" w:hAnsi="Arial" w:cs="Arial"/>
                <w:lang w:eastAsia="et-EE"/>
              </w:rPr>
              <w:t>sisepeegel</w:t>
            </w:r>
            <w:proofErr w:type="spellEnd"/>
            <w:r w:rsidR="00A56ADB">
              <w:rPr>
                <w:rFonts w:ascii="Arial" w:eastAsia="Times New Roman" w:hAnsi="Arial" w:cs="Arial"/>
                <w:lang w:eastAsia="et-EE"/>
              </w:rPr>
              <w:t>.</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7DF4E37C" w14:textId="01031B53" w:rsidR="00C24CCD" w:rsidRPr="00093C15" w:rsidRDefault="00093C15" w:rsidP="00C24CCD">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44FB30F8" w14:textId="77777777" w:rsidR="00C24CCD" w:rsidRPr="007C1CDC" w:rsidRDefault="00C24CCD" w:rsidP="00C24CCD">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711355CC"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5279017E"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lang w:eastAsia="et-EE"/>
              </w:rPr>
            </w:pPr>
            <w:r w:rsidRPr="6D8BC0EF">
              <w:rPr>
                <w:rFonts w:ascii="Arial" w:eastAsia="Times New Roman" w:hAnsi="Arial" w:cs="Arial"/>
                <w:lang w:eastAsia="et-EE"/>
              </w:rPr>
              <w:t>5.6</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6594D773" w14:textId="3D3E38F8" w:rsidR="00F0101F" w:rsidRPr="005B2139" w:rsidRDefault="00F0101F" w:rsidP="00F0101F">
            <w:pPr>
              <w:suppressAutoHyphens/>
              <w:autoSpaceDN w:val="0"/>
              <w:spacing w:after="0" w:line="240" w:lineRule="auto"/>
              <w:jc w:val="both"/>
              <w:textAlignment w:val="baseline"/>
              <w:rPr>
                <w:rFonts w:ascii="Arial" w:eastAsia="Times New Roman" w:hAnsi="Arial" w:cs="Arial"/>
                <w:lang w:eastAsia="et-EE"/>
              </w:rPr>
            </w:pPr>
            <w:r w:rsidRPr="3E842613">
              <w:rPr>
                <w:rFonts w:ascii="Arial" w:eastAsia="Times New Roman" w:hAnsi="Arial" w:cs="Arial"/>
                <w:lang w:eastAsia="et-EE"/>
              </w:rPr>
              <w:t>Esi- ja tagaklaasi pesur ja kojamees.</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1DA6542E" w14:textId="238235D1" w:rsidR="00F0101F" w:rsidRPr="00093C15"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3041E394"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C24CCD" w:rsidRPr="005B2139" w14:paraId="55ECC76D"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1A3917EF" w14:textId="77777777" w:rsidR="00C24CCD" w:rsidRPr="005B2139" w:rsidRDefault="00C24CCD" w:rsidP="00C24CCD">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5.7</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333941FE" w14:textId="35D49370" w:rsidR="00C24CCD" w:rsidRPr="005B2139" w:rsidRDefault="00C24CCD" w:rsidP="00C24CCD">
            <w:pPr>
              <w:suppressAutoHyphens/>
              <w:autoSpaceDN w:val="0"/>
              <w:spacing w:after="0" w:line="240" w:lineRule="auto"/>
              <w:jc w:val="both"/>
              <w:textAlignment w:val="baseline"/>
              <w:rPr>
                <w:rFonts w:ascii="Arial" w:eastAsia="Times New Roman" w:hAnsi="Arial" w:cs="Arial"/>
                <w:color w:val="000000" w:themeColor="text1"/>
                <w:lang w:eastAsia="et-EE"/>
              </w:rPr>
            </w:pPr>
            <w:r w:rsidRPr="7D4CCD74">
              <w:rPr>
                <w:rFonts w:ascii="Arial" w:eastAsia="Times New Roman" w:hAnsi="Arial" w:cs="Arial"/>
                <w:color w:val="000000" w:themeColor="text1"/>
                <w:lang w:eastAsia="et-EE"/>
              </w:rPr>
              <w:t>Mehaaniline või elektriliselt lülitatav massilüliti, mis võimaldab kogu elektrisüsteemi väljalülitamist.</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722B00AE" w14:textId="5B39DFCE" w:rsidR="00C24CCD" w:rsidRPr="00093C15" w:rsidRDefault="00093C15" w:rsidP="00C24CCD">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42C6D796" w14:textId="77777777" w:rsidR="00C24CCD" w:rsidRPr="007C1CDC" w:rsidRDefault="00C24CCD" w:rsidP="00C24CCD">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3680F472"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0997E62C"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lang w:eastAsia="et-EE"/>
              </w:rPr>
            </w:pPr>
            <w:r w:rsidRPr="6D8BC0EF">
              <w:rPr>
                <w:rFonts w:ascii="Arial" w:eastAsia="Times New Roman" w:hAnsi="Arial" w:cs="Arial"/>
                <w:lang w:eastAsia="et-EE"/>
              </w:rPr>
              <w:t>5.8</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vAlign w:val="bottom"/>
          </w:tcPr>
          <w:p w14:paraId="122B79AE" w14:textId="3A120C3A" w:rsidR="00F0101F" w:rsidRPr="005B2139" w:rsidRDefault="00F0101F" w:rsidP="00F0101F">
            <w:pPr>
              <w:suppressAutoHyphens/>
              <w:autoSpaceDN w:val="0"/>
              <w:spacing w:after="0" w:line="240" w:lineRule="auto"/>
              <w:jc w:val="both"/>
              <w:textAlignment w:val="baseline"/>
              <w:rPr>
                <w:rFonts w:ascii="Arial" w:eastAsia="Times New Roman" w:hAnsi="Arial" w:cs="Arial"/>
                <w:color w:val="000000" w:themeColor="text1"/>
                <w:lang w:eastAsia="et-EE"/>
              </w:rPr>
            </w:pPr>
            <w:r w:rsidRPr="3E842613">
              <w:rPr>
                <w:rFonts w:ascii="Arial" w:eastAsia="Times New Roman" w:hAnsi="Arial" w:cs="Arial"/>
                <w:color w:val="000000" w:themeColor="text1"/>
                <w:lang w:eastAsia="et-EE"/>
              </w:rPr>
              <w:t>Kabiini soojendus- ja jahutussüsteem koos konditsioneeriga</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6E1831B3" w14:textId="340B30E9" w:rsidR="00F0101F" w:rsidRPr="00093C15"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4E11D2A"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AD5362" w:rsidRPr="005B2139" w14:paraId="59DD658F"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6F5415C3" w14:textId="0AF81240" w:rsidR="00AD5362" w:rsidRPr="6D8BC0EF" w:rsidRDefault="00AD5362" w:rsidP="00F0101F">
            <w:pPr>
              <w:suppressAutoHyphens/>
              <w:autoSpaceDN w:val="0"/>
              <w:spacing w:after="0" w:line="240" w:lineRule="auto"/>
              <w:jc w:val="center"/>
              <w:textAlignment w:val="baseline"/>
              <w:rPr>
                <w:rFonts w:ascii="Arial" w:eastAsia="Times New Roman" w:hAnsi="Arial" w:cs="Arial"/>
                <w:lang w:eastAsia="et-EE"/>
              </w:rPr>
            </w:pPr>
            <w:r>
              <w:rPr>
                <w:rFonts w:ascii="Arial" w:eastAsia="Times New Roman" w:hAnsi="Arial" w:cs="Arial"/>
                <w:lang w:eastAsia="et-EE"/>
              </w:rPr>
              <w:t>5.9</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vAlign w:val="bottom"/>
          </w:tcPr>
          <w:p w14:paraId="07D3DE77" w14:textId="309874BA" w:rsidR="00AD5362" w:rsidRPr="3E842613" w:rsidRDefault="00AD5362" w:rsidP="00F0101F">
            <w:pPr>
              <w:suppressAutoHyphens/>
              <w:autoSpaceDN w:val="0"/>
              <w:spacing w:after="0" w:line="240" w:lineRule="auto"/>
              <w:jc w:val="both"/>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 xml:space="preserve">Kabiin peab hoolduste teostamiseks olema elektriliselt või </w:t>
            </w:r>
            <w:proofErr w:type="spellStart"/>
            <w:r>
              <w:rPr>
                <w:rFonts w:ascii="Arial" w:eastAsia="Times New Roman" w:hAnsi="Arial" w:cs="Arial"/>
                <w:color w:val="000000" w:themeColor="text1"/>
                <w:lang w:eastAsia="et-EE"/>
              </w:rPr>
              <w:t>elektrohüdrauliliselt</w:t>
            </w:r>
            <w:proofErr w:type="spellEnd"/>
            <w:r>
              <w:rPr>
                <w:rFonts w:ascii="Arial" w:eastAsia="Times New Roman" w:hAnsi="Arial" w:cs="Arial"/>
                <w:color w:val="000000" w:themeColor="text1"/>
                <w:lang w:eastAsia="et-EE"/>
              </w:rPr>
              <w:t xml:space="preserve"> kallutatav.</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660A4230" w14:textId="4D48E21C" w:rsidR="00AD5362" w:rsidRPr="00093C15"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329A05CD" w14:textId="77777777" w:rsidR="00AD5362" w:rsidRPr="007C1CDC" w:rsidRDefault="00AD5362"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223859C0"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29B4EA11"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b/>
                <w:bCs/>
                <w:color w:val="000000" w:themeColor="text1"/>
                <w:lang w:eastAsia="et-EE"/>
              </w:rPr>
            </w:pPr>
            <w:r w:rsidRPr="6D8BC0EF">
              <w:rPr>
                <w:rFonts w:ascii="Arial" w:eastAsia="Times New Roman" w:hAnsi="Arial" w:cs="Arial"/>
                <w:b/>
                <w:bCs/>
                <w:color w:val="000000" w:themeColor="text1"/>
                <w:lang w:eastAsia="et-EE"/>
              </w:rPr>
              <w:t>6</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76955FE3" w14:textId="0394A9AC" w:rsidR="00F0101F" w:rsidRPr="005B2139" w:rsidRDefault="00F0101F" w:rsidP="00F0101F">
            <w:pPr>
              <w:suppressAutoHyphens/>
              <w:autoSpaceDN w:val="0"/>
              <w:spacing w:after="0" w:line="240" w:lineRule="auto"/>
              <w:jc w:val="both"/>
              <w:textAlignment w:val="baseline"/>
              <w:rPr>
                <w:rFonts w:ascii="Arial" w:eastAsia="Times New Roman" w:hAnsi="Arial" w:cs="Arial"/>
                <w:b/>
                <w:bCs/>
                <w:color w:val="000000" w:themeColor="text1"/>
                <w:lang w:eastAsia="et-EE"/>
              </w:rPr>
            </w:pPr>
            <w:r w:rsidRPr="3E842613">
              <w:rPr>
                <w:rFonts w:ascii="Arial" w:eastAsia="Times New Roman" w:hAnsi="Arial" w:cs="Arial"/>
                <w:b/>
                <w:bCs/>
                <w:color w:val="000000" w:themeColor="text1"/>
                <w:lang w:eastAsia="et-EE"/>
              </w:rPr>
              <w:t>Elektrisüsteem</w:t>
            </w:r>
          </w:p>
        </w:tc>
        <w:tc>
          <w:tcPr>
            <w:tcW w:w="1627"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30" w:type="dxa"/>
              <w:left w:w="45" w:type="dxa"/>
              <w:bottom w:w="30" w:type="dxa"/>
              <w:right w:w="45" w:type="dxa"/>
            </w:tcMar>
            <w:vAlign w:val="bottom"/>
          </w:tcPr>
          <w:p w14:paraId="31126E5D" w14:textId="77777777" w:rsidR="00F0101F" w:rsidRPr="00093C15" w:rsidRDefault="00F0101F" w:rsidP="00F0101F">
            <w:pPr>
              <w:suppressAutoHyphens/>
              <w:autoSpaceDN w:val="0"/>
              <w:spacing w:after="0" w:line="240" w:lineRule="auto"/>
              <w:jc w:val="center"/>
              <w:textAlignment w:val="baseline"/>
              <w:rPr>
                <w:rFonts w:ascii="Arial" w:eastAsia="Times New Roman" w:hAnsi="Arial" w:cs="Arial"/>
                <w:b/>
                <w:bCs/>
                <w:color w:val="000000" w:themeColor="text1"/>
                <w:lang w:eastAsia="et-EE"/>
              </w:rPr>
            </w:pP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2DE403A5"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b/>
                <w:bCs/>
                <w:color w:val="000000" w:themeColor="text1"/>
                <w:lang w:eastAsia="et-EE"/>
              </w:rPr>
            </w:pPr>
          </w:p>
        </w:tc>
      </w:tr>
      <w:tr w:rsidR="00F0101F" w:rsidRPr="005B2139" w14:paraId="04BBA754"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351B6B56"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lang w:eastAsia="et-EE"/>
              </w:rPr>
            </w:pPr>
            <w:r w:rsidRPr="6D8BC0EF">
              <w:rPr>
                <w:rFonts w:ascii="Arial" w:eastAsia="Times New Roman" w:hAnsi="Arial" w:cs="Arial"/>
                <w:lang w:eastAsia="et-EE"/>
              </w:rPr>
              <w:t>6.1</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456A6EEA" w14:textId="5837572A" w:rsidR="00F0101F" w:rsidRPr="00A56ADB" w:rsidRDefault="00F0101F" w:rsidP="00A56ADB">
            <w:pPr>
              <w:suppressAutoHyphens/>
              <w:autoSpaceDN w:val="0"/>
              <w:spacing w:line="240" w:lineRule="auto"/>
              <w:jc w:val="both"/>
              <w:textAlignment w:val="baseline"/>
              <w:rPr>
                <w:rFonts w:ascii="Arial" w:eastAsia="Arial" w:hAnsi="Arial" w:cs="Arial"/>
              </w:rPr>
            </w:pPr>
            <w:r w:rsidRPr="04D3FA38">
              <w:rPr>
                <w:rFonts w:ascii="Arial" w:eastAsia="Arial" w:hAnsi="Arial" w:cs="Arial"/>
              </w:rPr>
              <w:t>Põhi- ja töötuled, täielikult väljalülitatavad</w:t>
            </w:r>
          </w:p>
        </w:tc>
        <w:tc>
          <w:tcPr>
            <w:tcW w:w="1627"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30" w:type="dxa"/>
              <w:left w:w="45" w:type="dxa"/>
              <w:bottom w:w="30" w:type="dxa"/>
              <w:right w:w="45" w:type="dxa"/>
            </w:tcMar>
            <w:vAlign w:val="bottom"/>
          </w:tcPr>
          <w:p w14:paraId="62431CDC" w14:textId="77777777" w:rsidR="00F0101F" w:rsidRPr="00093C15"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49E398E2"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5279C9" w:rsidRPr="005B2139" w14:paraId="1C7C7C81"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31B79BE4" w14:textId="77777777" w:rsidR="005279C9" w:rsidRPr="005B2139" w:rsidRDefault="005279C9" w:rsidP="005279C9">
            <w:pPr>
              <w:suppressAutoHyphens/>
              <w:autoSpaceDN w:val="0"/>
              <w:spacing w:after="0" w:line="240" w:lineRule="auto"/>
              <w:jc w:val="center"/>
              <w:textAlignment w:val="baseline"/>
              <w:rPr>
                <w:rFonts w:ascii="Arial" w:eastAsia="Times New Roman" w:hAnsi="Arial" w:cs="Arial"/>
                <w:lang w:eastAsia="et-EE"/>
              </w:rPr>
            </w:pPr>
            <w:r w:rsidRPr="6D8BC0EF">
              <w:rPr>
                <w:rFonts w:ascii="Arial" w:eastAsia="Times New Roman" w:hAnsi="Arial" w:cs="Arial"/>
                <w:lang w:eastAsia="et-EE"/>
              </w:rPr>
              <w:t>6.1.1</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025E3394" w14:textId="3362B4F6" w:rsidR="005279C9" w:rsidRDefault="005279C9" w:rsidP="005279C9">
            <w:pPr>
              <w:suppressAutoHyphens/>
              <w:autoSpaceDN w:val="0"/>
              <w:spacing w:after="0" w:line="240" w:lineRule="auto"/>
              <w:jc w:val="both"/>
              <w:textAlignment w:val="baseline"/>
              <w:rPr>
                <w:rFonts w:ascii="Arial" w:eastAsia="Times New Roman" w:hAnsi="Arial" w:cs="Arial"/>
                <w:lang w:eastAsia="et-EE"/>
              </w:rPr>
            </w:pPr>
            <w:r>
              <w:rPr>
                <w:rFonts w:ascii="Arial" w:eastAsia="Times New Roman" w:hAnsi="Arial" w:cs="Arial"/>
                <w:lang w:eastAsia="et-EE"/>
              </w:rPr>
              <w:t>kaks vähemalt 24W</w:t>
            </w:r>
            <w:r w:rsidRPr="7D4CCD74">
              <w:rPr>
                <w:rFonts w:ascii="Arial" w:eastAsia="Times New Roman" w:hAnsi="Arial" w:cs="Arial"/>
                <w:lang w:eastAsia="et-EE"/>
              </w:rPr>
              <w:t xml:space="preserve"> LED töötuld katuse esi</w:t>
            </w:r>
            <w:r>
              <w:rPr>
                <w:rFonts w:ascii="Arial" w:eastAsia="Times New Roman" w:hAnsi="Arial" w:cs="Arial"/>
                <w:lang w:eastAsia="et-EE"/>
              </w:rPr>
              <w:t>-</w:t>
            </w:r>
            <w:r w:rsidRPr="7D4CCD74">
              <w:rPr>
                <w:rFonts w:ascii="Arial" w:eastAsia="Times New Roman" w:hAnsi="Arial" w:cs="Arial"/>
                <w:lang w:eastAsia="et-EE"/>
              </w:rPr>
              <w:t xml:space="preserve"> ja kaks vähemalt 24</w:t>
            </w:r>
            <w:r>
              <w:rPr>
                <w:rFonts w:ascii="Arial" w:eastAsia="Times New Roman" w:hAnsi="Arial" w:cs="Arial"/>
                <w:lang w:eastAsia="et-EE"/>
              </w:rPr>
              <w:t>W</w:t>
            </w:r>
            <w:r w:rsidRPr="7D4CCD74">
              <w:rPr>
                <w:rFonts w:ascii="Arial" w:eastAsia="Times New Roman" w:hAnsi="Arial" w:cs="Arial"/>
                <w:lang w:eastAsia="et-EE"/>
              </w:rPr>
              <w:t xml:space="preserve"> LED töötuld katuse tagaservas</w:t>
            </w:r>
            <w:r w:rsidR="0081572C">
              <w:rPr>
                <w:rFonts w:ascii="Arial" w:eastAsia="Times New Roman" w:hAnsi="Arial" w:cs="Arial"/>
                <w:lang w:eastAsia="et-EE"/>
              </w:rPr>
              <w:t>, mõlemal masina küljel vähemalt üks vähemalt 24W LED töötuli, vähemalt kaks töötuld masina taga, vähemalt kaks töötuld mastil</w:t>
            </w:r>
          </w:p>
          <w:p w14:paraId="4F172D3D" w14:textId="5E17C6D7" w:rsidR="005279C9" w:rsidRPr="005E4E52" w:rsidRDefault="005279C9" w:rsidP="005279C9">
            <w:pPr>
              <w:suppressAutoHyphens/>
              <w:autoSpaceDN w:val="0"/>
              <w:spacing w:after="0" w:line="240" w:lineRule="auto"/>
              <w:jc w:val="both"/>
              <w:textAlignment w:val="baseline"/>
              <w:rPr>
                <w:rFonts w:ascii="Arial" w:eastAsia="Times New Roman" w:hAnsi="Arial" w:cs="Arial"/>
                <w:lang w:eastAsia="et-EE"/>
              </w:rPr>
            </w:pP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16287F21" w14:textId="704182A2" w:rsidR="005279C9" w:rsidRPr="00093C15" w:rsidRDefault="00093C15" w:rsidP="005279C9">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BE93A62" w14:textId="77777777" w:rsidR="005279C9" w:rsidRPr="007C1CDC" w:rsidRDefault="005279C9" w:rsidP="005279C9">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0270C285"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37CC2459"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lang w:eastAsia="et-EE"/>
              </w:rPr>
            </w:pPr>
            <w:r w:rsidRPr="6D8BC0EF">
              <w:rPr>
                <w:rFonts w:ascii="Arial" w:eastAsia="Times New Roman" w:hAnsi="Arial" w:cs="Arial"/>
                <w:lang w:eastAsia="et-EE"/>
              </w:rPr>
              <w:t>6.1.2</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6D6EEC80" w14:textId="5CB51FD6" w:rsidR="00F0101F" w:rsidRPr="005B2139" w:rsidRDefault="00F0101F" w:rsidP="00F0101F">
            <w:pPr>
              <w:suppressAutoHyphens/>
              <w:autoSpaceDN w:val="0"/>
              <w:spacing w:after="0" w:line="240" w:lineRule="auto"/>
              <w:jc w:val="both"/>
              <w:textAlignment w:val="baseline"/>
              <w:rPr>
                <w:rFonts w:ascii="Arial" w:eastAsia="Times New Roman" w:hAnsi="Arial" w:cs="Arial"/>
                <w:lang w:eastAsia="et-EE"/>
              </w:rPr>
            </w:pPr>
            <w:r w:rsidRPr="3E842613">
              <w:rPr>
                <w:rFonts w:ascii="Arial" w:eastAsia="Times New Roman" w:hAnsi="Arial" w:cs="Arial"/>
                <w:lang w:eastAsia="et-EE"/>
              </w:rPr>
              <w:t>töötulede valgustussuund peab olema reguleeritav;</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384BA73E" w14:textId="5497A451" w:rsidR="00F0101F" w:rsidRPr="00093C15"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34B3F2EB"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47CDD095"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5883A8E3"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lang w:eastAsia="et-EE"/>
              </w:rPr>
            </w:pPr>
            <w:r w:rsidRPr="6D8BC0EF">
              <w:rPr>
                <w:rFonts w:ascii="Arial" w:eastAsia="Times New Roman" w:hAnsi="Arial" w:cs="Arial"/>
                <w:lang w:eastAsia="et-EE"/>
              </w:rPr>
              <w:t>6.1.3</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05C3C911" w14:textId="4926D386" w:rsidR="00F0101F" w:rsidRPr="005B2139" w:rsidRDefault="00F0101F" w:rsidP="00F0101F">
            <w:pPr>
              <w:suppressAutoHyphens/>
              <w:autoSpaceDN w:val="0"/>
              <w:spacing w:after="0" w:line="240" w:lineRule="auto"/>
              <w:jc w:val="both"/>
              <w:textAlignment w:val="baseline"/>
              <w:rPr>
                <w:rFonts w:ascii="Arial" w:eastAsia="Times New Roman" w:hAnsi="Arial" w:cs="Arial"/>
                <w:lang w:eastAsia="et-EE"/>
              </w:rPr>
            </w:pPr>
            <w:r w:rsidRPr="3E842613">
              <w:rPr>
                <w:rFonts w:ascii="Arial" w:eastAsia="Times New Roman" w:hAnsi="Arial" w:cs="Arial"/>
                <w:lang w:eastAsia="et-EE"/>
              </w:rPr>
              <w:t>Sõidu- ja pidurituled</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7D34F5C7" w14:textId="108137FD" w:rsidR="00F0101F" w:rsidRPr="00093C15"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0B4020A7"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4115B8CD"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75697EEC"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b/>
                <w:bCs/>
                <w:color w:val="000000" w:themeColor="text1"/>
                <w:lang w:eastAsia="et-EE"/>
              </w:rPr>
            </w:pPr>
            <w:r w:rsidRPr="6D8BC0EF">
              <w:rPr>
                <w:rFonts w:ascii="Arial" w:eastAsia="Times New Roman" w:hAnsi="Arial" w:cs="Arial"/>
                <w:b/>
                <w:bCs/>
                <w:color w:val="000000" w:themeColor="text1"/>
                <w:lang w:eastAsia="et-EE"/>
              </w:rPr>
              <w:t>7</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18F1A254" w14:textId="62AA3AF5" w:rsidR="00F0101F" w:rsidRPr="005B2139" w:rsidRDefault="00F0101F" w:rsidP="00F0101F">
            <w:pPr>
              <w:suppressAutoHyphens/>
              <w:autoSpaceDN w:val="0"/>
              <w:spacing w:after="0" w:line="240" w:lineRule="auto"/>
              <w:jc w:val="both"/>
              <w:textAlignment w:val="baseline"/>
              <w:rPr>
                <w:rFonts w:ascii="Arial" w:eastAsia="Times New Roman" w:hAnsi="Arial" w:cs="Arial"/>
                <w:b/>
                <w:bCs/>
                <w:color w:val="000000" w:themeColor="text1"/>
                <w:lang w:eastAsia="et-EE"/>
              </w:rPr>
            </w:pPr>
            <w:r w:rsidRPr="3E842613">
              <w:rPr>
                <w:rFonts w:ascii="Arial" w:eastAsia="Times New Roman" w:hAnsi="Arial" w:cs="Arial"/>
                <w:b/>
                <w:bCs/>
                <w:color w:val="000000" w:themeColor="text1"/>
                <w:lang w:eastAsia="et-EE"/>
              </w:rPr>
              <w:t>Muu varustus</w:t>
            </w:r>
          </w:p>
        </w:tc>
        <w:tc>
          <w:tcPr>
            <w:tcW w:w="1627"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30" w:type="dxa"/>
              <w:left w:w="45" w:type="dxa"/>
              <w:bottom w:w="30" w:type="dxa"/>
              <w:right w:w="45" w:type="dxa"/>
            </w:tcMar>
            <w:vAlign w:val="bottom"/>
          </w:tcPr>
          <w:p w14:paraId="5F96A722" w14:textId="77777777" w:rsidR="00F0101F" w:rsidRPr="00093C15" w:rsidRDefault="00F0101F" w:rsidP="00F0101F">
            <w:pPr>
              <w:suppressAutoHyphens/>
              <w:autoSpaceDN w:val="0"/>
              <w:spacing w:after="0" w:line="240" w:lineRule="auto"/>
              <w:jc w:val="center"/>
              <w:textAlignment w:val="baseline"/>
              <w:rPr>
                <w:rFonts w:ascii="Arial" w:eastAsia="Times New Roman" w:hAnsi="Arial" w:cs="Arial"/>
                <w:b/>
                <w:bCs/>
                <w:color w:val="000000" w:themeColor="text1"/>
                <w:lang w:eastAsia="et-EE"/>
              </w:rPr>
            </w:pP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B95CD12"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b/>
                <w:bCs/>
                <w:color w:val="000000" w:themeColor="text1"/>
                <w:lang w:eastAsia="et-EE"/>
              </w:rPr>
            </w:pPr>
          </w:p>
        </w:tc>
      </w:tr>
      <w:tr w:rsidR="00F0101F" w:rsidRPr="005B2139" w14:paraId="639216D3"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4566F55D"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7.1</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276288F1" w14:textId="10169561" w:rsidR="00F0101F" w:rsidRPr="0081572C" w:rsidRDefault="00F0101F" w:rsidP="00F0101F">
            <w:pPr>
              <w:suppressAutoHyphens/>
              <w:autoSpaceDN w:val="0"/>
              <w:spacing w:after="0" w:line="240" w:lineRule="auto"/>
              <w:jc w:val="both"/>
              <w:textAlignment w:val="baseline"/>
              <w:rPr>
                <w:rFonts w:ascii="Arial" w:eastAsia="Times New Roman" w:hAnsi="Arial" w:cs="Arial"/>
                <w:color w:val="000000" w:themeColor="text1"/>
                <w:lang w:eastAsia="et-EE"/>
              </w:rPr>
            </w:pPr>
            <w:r w:rsidRPr="00E65AB9">
              <w:rPr>
                <w:rFonts w:ascii="Arial" w:eastAsia="Times New Roman" w:hAnsi="Arial" w:cs="Arial"/>
                <w:color w:val="000000" w:themeColor="text1"/>
                <w:lang w:eastAsia="et-EE"/>
              </w:rPr>
              <w:t>Ettenähtud tehasepoolne tööriistakomplekt kasutajatasandi hooldus- ja remonttööde teostamiseks ning hüdraulikasüsteemi mutrite pingutamiseks.</w:t>
            </w:r>
            <w:r w:rsidR="00C874C8">
              <w:rPr>
                <w:rFonts w:ascii="Arial" w:eastAsia="Times New Roman" w:hAnsi="Arial" w:cs="Arial"/>
                <w:color w:val="000000" w:themeColor="text1"/>
                <w:lang w:eastAsia="et-EE"/>
              </w:rPr>
              <w:t xml:space="preserve"> </w:t>
            </w:r>
            <w:r w:rsidR="00C874C8" w:rsidRPr="00C874C8">
              <w:rPr>
                <w:rFonts w:ascii="Arial" w:eastAsia="Times New Roman" w:hAnsi="Arial" w:cs="Arial"/>
                <w:color w:val="00B050"/>
                <w:lang w:eastAsia="et-EE"/>
              </w:rPr>
              <w:t>Mehaaniliste määrdepunktide olemasolul peab olema tööriistakomplektis määrdetuubiga täidetav määrdeprits.</w:t>
            </w:r>
            <w:r w:rsidRPr="00C874C8">
              <w:rPr>
                <w:rFonts w:ascii="Arial" w:eastAsia="Times New Roman" w:hAnsi="Arial" w:cs="Arial"/>
                <w:color w:val="00B050"/>
                <w:lang w:eastAsia="et-EE"/>
              </w:rPr>
              <w:t xml:space="preserve"> </w:t>
            </w:r>
            <w:r w:rsidRPr="00E65AB9">
              <w:rPr>
                <w:rFonts w:ascii="Arial" w:eastAsia="Times New Roman" w:hAnsi="Arial" w:cs="Arial"/>
                <w:color w:val="000000" w:themeColor="text1"/>
                <w:lang w:eastAsia="et-EE"/>
              </w:rPr>
              <w:t xml:space="preserve">Komplekt peab asuma selleks ettenähtud </w:t>
            </w:r>
            <w:r w:rsidR="004337DD">
              <w:rPr>
                <w:rFonts w:ascii="Arial" w:eastAsia="Times New Roman" w:hAnsi="Arial" w:cs="Arial"/>
                <w:color w:val="000000" w:themeColor="text1"/>
                <w:lang w:eastAsia="et-EE"/>
              </w:rPr>
              <w:t>veekindlast kastis või sahtlis.</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5220BBB2" w14:textId="5DBF3826" w:rsidR="00F0101F" w:rsidRPr="00093C15"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14:paraId="13CB595B" w14:textId="74849BC9" w:rsidR="00F0101F" w:rsidRPr="007C1CDC" w:rsidRDefault="00972E11"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roofErr w:type="spellStart"/>
            <w:r>
              <w:rPr>
                <w:rFonts w:ascii="Arial" w:eastAsia="Times New Roman" w:hAnsi="Arial" w:cs="Arial"/>
                <w:color w:val="000000" w:themeColor="text1"/>
                <w:lang w:eastAsia="et-EE"/>
              </w:rPr>
              <w:t>Offer</w:t>
            </w:r>
            <w:proofErr w:type="spellEnd"/>
            <w:r>
              <w:rPr>
                <w:rFonts w:ascii="Arial" w:eastAsia="Times New Roman" w:hAnsi="Arial" w:cs="Arial"/>
                <w:color w:val="000000" w:themeColor="text1"/>
                <w:lang w:eastAsia="et-EE"/>
              </w:rPr>
              <w:t xml:space="preserve"> 26001672</w:t>
            </w:r>
          </w:p>
        </w:tc>
      </w:tr>
      <w:tr w:rsidR="00F0101F" w:rsidRPr="005B2139" w14:paraId="6466C1E5"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33FEB448"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7.2</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vAlign w:val="bottom"/>
          </w:tcPr>
          <w:p w14:paraId="7F801283" w14:textId="69871557" w:rsidR="00F0101F" w:rsidRPr="004337DD" w:rsidRDefault="00F0101F" w:rsidP="00F0101F">
            <w:pPr>
              <w:suppressAutoHyphens/>
              <w:autoSpaceDN w:val="0"/>
              <w:spacing w:after="0" w:line="240" w:lineRule="auto"/>
              <w:jc w:val="both"/>
              <w:textAlignment w:val="baseline"/>
              <w:rPr>
                <w:rFonts w:ascii="Arial" w:eastAsia="Times New Roman" w:hAnsi="Arial" w:cs="Arial"/>
                <w:color w:val="000000" w:themeColor="text1"/>
                <w:lang w:eastAsia="et-EE"/>
              </w:rPr>
            </w:pPr>
            <w:r w:rsidRPr="004337DD">
              <w:rPr>
                <w:rFonts w:ascii="Arial" w:eastAsia="Times New Roman" w:hAnsi="Arial" w:cs="Arial"/>
                <w:color w:val="000000" w:themeColor="text1"/>
                <w:lang w:eastAsia="et-EE"/>
              </w:rPr>
              <w:t xml:space="preserve">Masinas kasutuses olevad </w:t>
            </w:r>
            <w:r w:rsidR="00B40C49">
              <w:rPr>
                <w:rFonts w:ascii="Arial" w:eastAsia="Times New Roman" w:hAnsi="Arial" w:cs="Arial"/>
                <w:color w:val="000000" w:themeColor="text1"/>
                <w:lang w:eastAsia="et-EE"/>
              </w:rPr>
              <w:t>õlid peavad tagama aastaringse kasutamise,</w:t>
            </w:r>
            <w:r w:rsidRPr="004337DD">
              <w:rPr>
                <w:rFonts w:ascii="Arial" w:eastAsia="Times New Roman" w:hAnsi="Arial" w:cs="Arial"/>
                <w:color w:val="000000" w:themeColor="text1"/>
                <w:lang w:eastAsia="et-EE"/>
              </w:rPr>
              <w:t xml:space="preserve"> arvestades nõutavat töökeskkonna temperatuurivahemikku </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6D9C8D39" w14:textId="15656E21" w:rsidR="00F0101F" w:rsidRPr="00093C15"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675E05EE"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B40C49" w:rsidRPr="005B2139" w14:paraId="581FA710"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52CA237E" w14:textId="77777777" w:rsidR="00B40C49" w:rsidRPr="005B2139" w:rsidRDefault="00B40C49" w:rsidP="00B40C49">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7.3</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2CDF19BF" w14:textId="2406BA43" w:rsidR="00B40C49" w:rsidRPr="005B2139" w:rsidRDefault="00B40C49" w:rsidP="00B40C49">
            <w:pPr>
              <w:suppressAutoHyphens/>
              <w:autoSpaceDN w:val="0"/>
              <w:spacing w:after="0" w:line="240" w:lineRule="auto"/>
              <w:jc w:val="both"/>
              <w:textAlignment w:val="baseline"/>
              <w:rPr>
                <w:rFonts w:ascii="Arial" w:eastAsia="Times New Roman" w:hAnsi="Arial" w:cs="Arial"/>
                <w:color w:val="000000" w:themeColor="text1"/>
                <w:lang w:eastAsia="et-EE"/>
              </w:rPr>
            </w:pPr>
            <w:r w:rsidRPr="7D4CCD74">
              <w:rPr>
                <w:rFonts w:ascii="Arial" w:eastAsia="Times New Roman" w:hAnsi="Arial" w:cs="Arial"/>
                <w:color w:val="000000" w:themeColor="text1"/>
                <w:lang w:eastAsia="et-EE"/>
              </w:rPr>
              <w:t>Manomeetriga tulekustuti</w:t>
            </w:r>
            <w:r w:rsidR="0081572C">
              <w:rPr>
                <w:rFonts w:ascii="Arial" w:eastAsia="Times New Roman" w:hAnsi="Arial" w:cs="Arial"/>
                <w:color w:val="000000" w:themeColor="text1"/>
                <w:lang w:eastAsia="et-EE"/>
              </w:rPr>
              <w:t>d, 2 tk,</w:t>
            </w:r>
            <w:r w:rsidR="00C874C8">
              <w:rPr>
                <w:rFonts w:ascii="Arial" w:eastAsia="Times New Roman" w:hAnsi="Arial" w:cs="Arial"/>
                <w:color w:val="000000" w:themeColor="text1"/>
                <w:lang w:eastAsia="et-EE"/>
              </w:rPr>
              <w:t xml:space="preserve"> kokku</w:t>
            </w:r>
            <w:r w:rsidRPr="7D4CCD74">
              <w:rPr>
                <w:rFonts w:ascii="Arial" w:eastAsia="Times New Roman" w:hAnsi="Arial" w:cs="Arial"/>
                <w:color w:val="000000" w:themeColor="text1"/>
                <w:lang w:eastAsia="et-EE"/>
              </w:rPr>
              <w:t xml:space="preserve"> vähemalt </w:t>
            </w:r>
            <w:r w:rsidR="0081572C">
              <w:rPr>
                <w:rFonts w:ascii="Arial" w:eastAsia="Times New Roman" w:hAnsi="Arial" w:cs="Arial"/>
                <w:color w:val="000000" w:themeColor="text1"/>
                <w:lang w:eastAsia="et-EE"/>
              </w:rPr>
              <w:t>12</w:t>
            </w:r>
            <w:r w:rsidRPr="7D4CCD74">
              <w:rPr>
                <w:rFonts w:ascii="Arial" w:eastAsia="Times New Roman" w:hAnsi="Arial" w:cs="Arial"/>
                <w:color w:val="000000" w:themeColor="text1"/>
                <w:lang w:eastAsia="et-EE"/>
              </w:rPr>
              <w:t xml:space="preserve"> kg kustutusainega, kinnitatuna, kaitstud mehaaniliste vigastuste eest</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2FC17F8B" w14:textId="5D05A5C5" w:rsidR="00B40C49" w:rsidRPr="00093C15" w:rsidRDefault="00093C15" w:rsidP="00B40C49">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0A4F7224" w14:textId="77777777" w:rsidR="00B40C49" w:rsidRPr="007C1CDC" w:rsidRDefault="00B40C49" w:rsidP="00B40C49">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5F62A93B"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34937B7B"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7.4</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48E7C13A" w14:textId="5AC5C902" w:rsidR="00F0101F" w:rsidRPr="005B2139" w:rsidRDefault="00F0101F" w:rsidP="00F0101F">
            <w:pPr>
              <w:suppressAutoHyphens/>
              <w:autoSpaceDN w:val="0"/>
              <w:spacing w:after="0" w:line="240" w:lineRule="auto"/>
              <w:jc w:val="both"/>
              <w:textAlignment w:val="baseline"/>
              <w:rPr>
                <w:rFonts w:ascii="Arial" w:eastAsia="Arial" w:hAnsi="Arial" w:cs="Arial"/>
                <w:color w:val="000000" w:themeColor="text1"/>
                <w:lang w:eastAsia="et-EE"/>
              </w:rPr>
            </w:pPr>
            <w:r w:rsidRPr="04D3FA38">
              <w:rPr>
                <w:rFonts w:ascii="Arial" w:eastAsia="Arial" w:hAnsi="Arial" w:cs="Arial"/>
                <w:color w:val="000000" w:themeColor="text1"/>
                <w:lang w:eastAsia="et-EE"/>
              </w:rPr>
              <w:t>Ohutusvest XXL suuruses.</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5AE48A43" w14:textId="75497C46" w:rsidR="00F0101F" w:rsidRPr="00093C15"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0F40DEB"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248C9859"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1ECE0164"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7.5</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6E3BF305" w14:textId="289E38EA" w:rsidR="00F0101F" w:rsidRPr="005B2139" w:rsidRDefault="00F0101F" w:rsidP="00F0101F">
            <w:pPr>
              <w:suppressAutoHyphens/>
              <w:autoSpaceDN w:val="0"/>
              <w:spacing w:after="0" w:line="240" w:lineRule="auto"/>
              <w:jc w:val="both"/>
              <w:textAlignment w:val="baseline"/>
              <w:rPr>
                <w:rFonts w:ascii="Arial" w:eastAsia="Times New Roman" w:hAnsi="Arial" w:cs="Arial"/>
                <w:color w:val="000000" w:themeColor="text1"/>
                <w:lang w:eastAsia="et-EE"/>
              </w:rPr>
            </w:pPr>
            <w:r w:rsidRPr="3E842613">
              <w:rPr>
                <w:rFonts w:ascii="Arial" w:eastAsia="Times New Roman" w:hAnsi="Arial" w:cs="Arial"/>
                <w:color w:val="000000" w:themeColor="text1"/>
                <w:lang w:eastAsia="et-EE"/>
              </w:rPr>
              <w:t>Meditsiinilise esmaabi komplekt, kinnitatult ning komplekteeritud vastavalt kehtivale seadusandlusele.</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77A52294" w14:textId="34CDBE8F" w:rsidR="00F0101F" w:rsidRPr="00093C15"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007DCDA8"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338486E6"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vAlign w:val="bottom"/>
          </w:tcPr>
          <w:p w14:paraId="77EB7D87"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lang w:eastAsia="et-EE"/>
              </w:rPr>
            </w:pPr>
            <w:r w:rsidRPr="6D8BC0EF">
              <w:rPr>
                <w:rFonts w:ascii="Arial" w:eastAsia="Times New Roman" w:hAnsi="Arial" w:cs="Arial"/>
                <w:lang w:eastAsia="et-EE"/>
              </w:rPr>
              <w:t>7.6</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2E7232FB" w14:textId="2FFDEC84" w:rsidR="00F0101F" w:rsidRPr="00C874C8" w:rsidRDefault="00F0101F" w:rsidP="00F0101F">
            <w:pPr>
              <w:suppressAutoHyphens/>
              <w:autoSpaceDN w:val="0"/>
              <w:spacing w:after="0" w:line="240" w:lineRule="auto"/>
              <w:jc w:val="both"/>
              <w:textAlignment w:val="baseline"/>
              <w:rPr>
                <w:rFonts w:ascii="Arial" w:eastAsia="Times New Roman" w:hAnsi="Arial" w:cs="Arial"/>
                <w:strike/>
                <w:lang w:eastAsia="et-EE"/>
              </w:rPr>
            </w:pPr>
            <w:r w:rsidRPr="00C874C8">
              <w:rPr>
                <w:rFonts w:ascii="Arial" w:eastAsia="Times New Roman" w:hAnsi="Arial" w:cs="Arial"/>
                <w:strike/>
                <w:color w:val="FF0000"/>
                <w:lang w:eastAsia="et-EE"/>
              </w:rPr>
              <w:t>Akende, peeglite, tulede katted, mis peavad olema pakendatud veekindlalt</w:t>
            </w:r>
            <w:r w:rsidR="006935D7" w:rsidRPr="00C874C8">
              <w:rPr>
                <w:rFonts w:ascii="Arial" w:eastAsia="Times New Roman" w:hAnsi="Arial" w:cs="Arial"/>
                <w:strike/>
                <w:color w:val="FF0000"/>
                <w:lang w:eastAsia="et-EE"/>
              </w:rPr>
              <w:t>.</w:t>
            </w:r>
            <w:r w:rsidR="00C874C8" w:rsidRPr="00C874C8">
              <w:rPr>
                <w:rFonts w:ascii="Arial" w:eastAsia="Times New Roman" w:hAnsi="Arial" w:cs="Arial"/>
                <w:strike/>
                <w:color w:val="FF0000"/>
                <w:lang w:eastAsia="et-EE"/>
              </w:rPr>
              <w:t xml:space="preserve"> </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450EA2D7" w14:textId="77777777" w:rsidR="00F0101F" w:rsidRPr="00093C15"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3DD355C9"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47EA81CC"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44B0A208"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b/>
                <w:bCs/>
                <w:color w:val="000000" w:themeColor="text1"/>
                <w:lang w:eastAsia="et-EE"/>
              </w:rPr>
            </w:pPr>
            <w:r w:rsidRPr="6D8BC0EF">
              <w:rPr>
                <w:rFonts w:ascii="Arial" w:eastAsia="Times New Roman" w:hAnsi="Arial" w:cs="Arial"/>
                <w:b/>
                <w:bCs/>
                <w:color w:val="000000" w:themeColor="text1"/>
                <w:lang w:eastAsia="et-EE"/>
              </w:rPr>
              <w:t>8</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74F795F1" w14:textId="61D3B3C1" w:rsidR="00F0101F" w:rsidRPr="005B2139" w:rsidRDefault="00F0101F" w:rsidP="00F0101F">
            <w:pPr>
              <w:suppressAutoHyphens/>
              <w:autoSpaceDN w:val="0"/>
              <w:spacing w:after="0" w:line="240" w:lineRule="auto"/>
              <w:jc w:val="both"/>
              <w:textAlignment w:val="baseline"/>
              <w:rPr>
                <w:rFonts w:ascii="Arial" w:eastAsia="Times New Roman" w:hAnsi="Arial" w:cs="Arial"/>
                <w:b/>
                <w:bCs/>
                <w:color w:val="000000" w:themeColor="text1"/>
                <w:lang w:eastAsia="et-EE"/>
              </w:rPr>
            </w:pPr>
            <w:r w:rsidRPr="3E842613">
              <w:rPr>
                <w:rFonts w:ascii="Arial" w:eastAsia="Times New Roman" w:hAnsi="Arial" w:cs="Arial"/>
                <w:b/>
                <w:bCs/>
                <w:color w:val="000000" w:themeColor="text1"/>
                <w:lang w:eastAsia="et-EE"/>
              </w:rPr>
              <w:t>Üldine</w:t>
            </w:r>
          </w:p>
        </w:tc>
        <w:tc>
          <w:tcPr>
            <w:tcW w:w="1627"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30" w:type="dxa"/>
              <w:left w:w="45" w:type="dxa"/>
              <w:bottom w:w="30" w:type="dxa"/>
              <w:right w:w="45" w:type="dxa"/>
            </w:tcMar>
            <w:vAlign w:val="bottom"/>
          </w:tcPr>
          <w:p w14:paraId="1A81F0B1" w14:textId="77777777" w:rsidR="00F0101F" w:rsidRPr="00093C15" w:rsidRDefault="00F0101F" w:rsidP="00F0101F">
            <w:pPr>
              <w:suppressAutoHyphens/>
              <w:autoSpaceDN w:val="0"/>
              <w:spacing w:after="0" w:line="240" w:lineRule="auto"/>
              <w:jc w:val="center"/>
              <w:textAlignment w:val="baseline"/>
              <w:rPr>
                <w:rFonts w:ascii="Arial" w:eastAsia="Times New Roman" w:hAnsi="Arial" w:cs="Arial"/>
                <w:b/>
                <w:bCs/>
                <w:color w:val="000000" w:themeColor="text1"/>
                <w:lang w:eastAsia="et-EE"/>
              </w:rPr>
            </w:pP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717AAFBA"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b/>
                <w:bCs/>
                <w:color w:val="000000" w:themeColor="text1"/>
                <w:lang w:eastAsia="et-EE"/>
              </w:rPr>
            </w:pPr>
          </w:p>
        </w:tc>
      </w:tr>
      <w:tr w:rsidR="009C0140" w:rsidRPr="005B2139" w14:paraId="44B4FC9A"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110C7173" w14:textId="77777777" w:rsidR="009C0140" w:rsidRPr="005B2139" w:rsidRDefault="009C0140" w:rsidP="009C0140">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lastRenderedPageBreak/>
              <w:t>8.1</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26678C92" w14:textId="5547EF4F" w:rsidR="009C0140" w:rsidRPr="005B2139" w:rsidRDefault="009C0140" w:rsidP="009C0140">
            <w:pPr>
              <w:suppressAutoHyphens/>
              <w:autoSpaceDN w:val="0"/>
              <w:spacing w:after="0" w:line="240" w:lineRule="auto"/>
              <w:jc w:val="both"/>
              <w:textAlignment w:val="baseline"/>
              <w:rPr>
                <w:rFonts w:ascii="Arial" w:eastAsia="Times New Roman" w:hAnsi="Arial" w:cs="Arial"/>
                <w:lang w:eastAsia="et-EE"/>
              </w:rPr>
            </w:pPr>
            <w:r w:rsidRPr="7D4CCD74">
              <w:rPr>
                <w:rFonts w:ascii="Arial" w:eastAsia="Times New Roman" w:hAnsi="Arial" w:cs="Arial"/>
                <w:lang w:eastAsia="et-EE"/>
              </w:rPr>
              <w:t>Tarneaeg mitte üle 12 kuu</w:t>
            </w:r>
            <w:r>
              <w:rPr>
                <w:rFonts w:ascii="Arial" w:eastAsia="Times New Roman" w:hAnsi="Arial" w:cs="Arial"/>
                <w:lang w:eastAsia="et-EE"/>
              </w:rPr>
              <w:t xml:space="preserve"> pärast hankelepingu sõlmimist</w:t>
            </w:r>
            <w:r w:rsidRPr="7D4CCD74">
              <w:rPr>
                <w:rFonts w:ascii="Arial" w:eastAsia="Times New Roman" w:hAnsi="Arial" w:cs="Arial"/>
                <w:lang w:eastAsia="et-EE"/>
              </w:rPr>
              <w:t>.</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56EE48EE" w14:textId="3DBFBB8F" w:rsidR="009C0140" w:rsidRPr="00093C15" w:rsidRDefault="00093C15" w:rsidP="009C0140">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2908EB2C" w14:textId="77777777" w:rsidR="009C0140" w:rsidRPr="007C1CDC" w:rsidRDefault="009C0140" w:rsidP="009C0140">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2C66C2" w:rsidRPr="005B2139" w14:paraId="2BDDF8C1"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1294EA91" w14:textId="77777777" w:rsidR="002C66C2" w:rsidRPr="005B2139" w:rsidRDefault="002C66C2" w:rsidP="002C66C2">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8.2</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7F8A5645" w14:textId="2CD0435A" w:rsidR="002C66C2" w:rsidRPr="005B2139" w:rsidRDefault="002C66C2" w:rsidP="002C66C2">
            <w:pPr>
              <w:suppressAutoHyphens/>
              <w:autoSpaceDN w:val="0"/>
              <w:spacing w:after="0" w:line="240" w:lineRule="auto"/>
              <w:jc w:val="both"/>
              <w:textAlignment w:val="baseline"/>
              <w:rPr>
                <w:rFonts w:ascii="Arial" w:eastAsia="Times New Roman" w:hAnsi="Arial" w:cs="Arial"/>
                <w:color w:val="000000" w:themeColor="text1"/>
                <w:lang w:eastAsia="et-EE"/>
              </w:rPr>
            </w:pPr>
            <w:r w:rsidRPr="475B817C">
              <w:rPr>
                <w:rFonts w:ascii="Arial" w:eastAsia="Times New Roman" w:hAnsi="Arial" w:cs="Arial"/>
                <w:color w:val="000000" w:themeColor="text1"/>
                <w:lang w:eastAsia="et-EE"/>
              </w:rPr>
              <w:t xml:space="preserve">Tõstuki(te) tarne </w:t>
            </w:r>
            <w:r w:rsidR="0081572C">
              <w:rPr>
                <w:rFonts w:ascii="Arial" w:eastAsia="Times New Roman" w:hAnsi="Arial" w:cs="Arial"/>
                <w:color w:val="000000" w:themeColor="text1"/>
                <w:lang w:eastAsia="et-EE"/>
              </w:rPr>
              <w:t>Eesti Vabariigi</w:t>
            </w:r>
            <w:r w:rsidRPr="475B817C">
              <w:rPr>
                <w:rFonts w:ascii="Arial" w:eastAsia="Times New Roman" w:hAnsi="Arial" w:cs="Arial"/>
                <w:color w:val="000000" w:themeColor="text1"/>
                <w:lang w:eastAsia="et-EE"/>
              </w:rPr>
              <w:t xml:space="preserve"> piires vastavalt etteantud tellimusaadressile.</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121FD38A" w14:textId="0C52CBFA" w:rsidR="002C66C2" w:rsidRPr="005B2139" w:rsidRDefault="00093C15" w:rsidP="002C66C2">
            <w:pPr>
              <w:suppressAutoHyphens/>
              <w:autoSpaceDN w:val="0"/>
              <w:spacing w:after="0" w:line="240" w:lineRule="auto"/>
              <w:jc w:val="center"/>
              <w:textAlignment w:val="baseline"/>
              <w:rPr>
                <w:rFonts w:ascii="Arial" w:eastAsia="Times New Roman" w:hAnsi="Arial" w:cs="Arial"/>
                <w:color w:val="000000"/>
                <w:lang w:eastAsia="et-EE"/>
              </w:rPr>
            </w:pPr>
            <w:r>
              <w:rPr>
                <w:rFonts w:ascii="Arial" w:eastAsia="Times New Roman" w:hAnsi="Arial" w:cs="Arial"/>
                <w:color w:val="000000"/>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1FE2DD96" w14:textId="77777777" w:rsidR="002C66C2" w:rsidRPr="007C1CDC" w:rsidRDefault="002C66C2" w:rsidP="002C66C2">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77A86DA2"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72D5177F"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8.3</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4F71A00E" w14:textId="12EE773C" w:rsidR="00F0101F" w:rsidRPr="005B2139" w:rsidRDefault="00F0101F" w:rsidP="00F0101F">
            <w:pPr>
              <w:suppressAutoHyphens/>
              <w:autoSpaceDN w:val="0"/>
              <w:spacing w:after="0" w:line="240" w:lineRule="auto"/>
              <w:jc w:val="both"/>
              <w:textAlignment w:val="baseline"/>
              <w:rPr>
                <w:rFonts w:ascii="Arial" w:eastAsia="Times New Roman" w:hAnsi="Arial" w:cs="Arial"/>
                <w:color w:val="000000" w:themeColor="text1"/>
                <w:lang w:eastAsia="et-EE"/>
              </w:rPr>
            </w:pPr>
            <w:r w:rsidRPr="06EFD2B3">
              <w:rPr>
                <w:rFonts w:ascii="Arial" w:eastAsia="Times New Roman" w:hAnsi="Arial" w:cs="Arial"/>
                <w:color w:val="000000" w:themeColor="text1"/>
                <w:lang w:eastAsia="et-EE"/>
              </w:rPr>
              <w:t xml:space="preserve">Garantii vähemalt 2 aastat või </w:t>
            </w:r>
            <w:r w:rsidR="0081572C">
              <w:rPr>
                <w:rFonts w:ascii="Arial" w:eastAsia="Times New Roman" w:hAnsi="Arial" w:cs="Arial"/>
                <w:color w:val="000000" w:themeColor="text1"/>
                <w:lang w:eastAsia="et-EE"/>
              </w:rPr>
              <w:t>5</w:t>
            </w:r>
            <w:r w:rsidRPr="06EFD2B3">
              <w:rPr>
                <w:rFonts w:ascii="Arial" w:eastAsia="Times New Roman" w:hAnsi="Arial" w:cs="Arial"/>
                <w:color w:val="000000" w:themeColor="text1"/>
                <w:lang w:eastAsia="et-EE"/>
              </w:rPr>
              <w:t>000 h</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27357532" w14:textId="2471AA72" w:rsidR="00F0101F" w:rsidRPr="005B2139" w:rsidRDefault="00093C15" w:rsidP="00F0101F">
            <w:pPr>
              <w:suppressAutoHyphens/>
              <w:autoSpaceDN w:val="0"/>
              <w:spacing w:after="0" w:line="240" w:lineRule="auto"/>
              <w:jc w:val="center"/>
              <w:textAlignment w:val="baseline"/>
              <w:rPr>
                <w:rFonts w:ascii="Arial" w:eastAsia="Times New Roman" w:hAnsi="Arial" w:cs="Arial"/>
                <w:color w:val="000000"/>
                <w:lang w:eastAsia="et-EE"/>
              </w:rPr>
            </w:pPr>
            <w:r>
              <w:rPr>
                <w:rFonts w:ascii="Arial" w:eastAsia="Times New Roman" w:hAnsi="Arial" w:cs="Arial"/>
                <w:color w:val="000000"/>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07F023C8"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2C66C2" w:rsidRPr="005B2139" w14:paraId="7AFBAFA5"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18203F73" w14:textId="77777777" w:rsidR="002C66C2" w:rsidRPr="005B2139" w:rsidRDefault="002C66C2" w:rsidP="002C66C2">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8.4</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60C03C6F" w14:textId="4F974D57" w:rsidR="002C66C2" w:rsidRPr="005B2139" w:rsidRDefault="002C66C2" w:rsidP="002C66C2">
            <w:pPr>
              <w:suppressAutoHyphens/>
              <w:autoSpaceDN w:val="0"/>
              <w:spacing w:line="240" w:lineRule="auto"/>
              <w:jc w:val="both"/>
              <w:textAlignment w:val="baseline"/>
              <w:rPr>
                <w:rFonts w:ascii="Arial" w:eastAsia="Arial" w:hAnsi="Arial" w:cs="Arial"/>
              </w:rPr>
            </w:pPr>
            <w:r>
              <w:rPr>
                <w:rFonts w:ascii="Arial" w:eastAsia="Arial" w:hAnsi="Arial" w:cs="Arial"/>
              </w:rPr>
              <w:t>Vähemalt inglis</w:t>
            </w:r>
            <w:r w:rsidRPr="04D3FA38">
              <w:rPr>
                <w:rFonts w:ascii="Arial" w:eastAsia="Arial" w:hAnsi="Arial" w:cs="Arial"/>
              </w:rPr>
              <w:t>keelne</w:t>
            </w:r>
            <w:r>
              <w:rPr>
                <w:rFonts w:ascii="Arial" w:eastAsia="Arial" w:hAnsi="Arial" w:cs="Arial"/>
              </w:rPr>
              <w:t xml:space="preserve"> varuosade kataloog ning hüdraulika- ja elektrisüsteemide</w:t>
            </w:r>
            <w:r w:rsidRPr="04D3FA38">
              <w:rPr>
                <w:rFonts w:ascii="Arial" w:eastAsia="Arial" w:hAnsi="Arial" w:cs="Arial"/>
              </w:rPr>
              <w:t xml:space="preserve"> </w:t>
            </w:r>
            <w:r>
              <w:rPr>
                <w:rFonts w:ascii="Arial" w:eastAsia="Arial" w:hAnsi="Arial" w:cs="Arial"/>
              </w:rPr>
              <w:t>diagrammid</w:t>
            </w:r>
            <w:r w:rsidRPr="04D3FA38">
              <w:rPr>
                <w:rFonts w:ascii="Arial" w:eastAsia="Arial" w:hAnsi="Arial" w:cs="Arial"/>
              </w:rPr>
              <w:t xml:space="preserve"> paberkandjal ja digitaalselt.</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4BDB5498" w14:textId="72A3314E" w:rsidR="002C66C2" w:rsidRPr="005B2139" w:rsidRDefault="00093C15" w:rsidP="002C66C2">
            <w:pPr>
              <w:suppressAutoHyphens/>
              <w:autoSpaceDN w:val="0"/>
              <w:spacing w:after="0" w:line="240" w:lineRule="auto"/>
              <w:jc w:val="center"/>
              <w:textAlignment w:val="baseline"/>
              <w:rPr>
                <w:rFonts w:ascii="Arial" w:eastAsia="Times New Roman" w:hAnsi="Arial" w:cs="Arial"/>
                <w:color w:val="000000"/>
                <w:lang w:eastAsia="et-EE"/>
              </w:rPr>
            </w:pPr>
            <w:r>
              <w:rPr>
                <w:rFonts w:ascii="Arial" w:eastAsia="Times New Roman" w:hAnsi="Arial" w:cs="Arial"/>
                <w:color w:val="000000"/>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2916C19D" w14:textId="77777777" w:rsidR="002C66C2" w:rsidRPr="007C1CDC" w:rsidRDefault="002C66C2" w:rsidP="002C66C2">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2C66C2" w:rsidRPr="005B2139" w14:paraId="5C5116EE"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59331F5A" w14:textId="77777777" w:rsidR="002C66C2" w:rsidRPr="005B2139" w:rsidRDefault="002C66C2" w:rsidP="002C66C2">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8.5</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4E4F8D2C" w14:textId="7D539824" w:rsidR="002C66C2" w:rsidRPr="005B2139" w:rsidRDefault="002C66C2" w:rsidP="002C66C2">
            <w:pPr>
              <w:suppressAutoHyphens/>
              <w:autoSpaceDN w:val="0"/>
              <w:spacing w:line="240" w:lineRule="auto"/>
              <w:jc w:val="both"/>
              <w:textAlignment w:val="baseline"/>
              <w:rPr>
                <w:rFonts w:ascii="Arial" w:eastAsia="Arial" w:hAnsi="Arial" w:cs="Arial"/>
              </w:rPr>
            </w:pPr>
            <w:r w:rsidRPr="6D8BC0EF">
              <w:rPr>
                <w:rFonts w:ascii="Arial" w:eastAsia="Arial" w:hAnsi="Arial" w:cs="Arial"/>
              </w:rPr>
              <w:t>Ho</w:t>
            </w:r>
            <w:r>
              <w:rPr>
                <w:rFonts w:ascii="Arial" w:eastAsia="Arial" w:hAnsi="Arial" w:cs="Arial"/>
              </w:rPr>
              <w:t>olduse ja remondi teostaja(d), h</w:t>
            </w:r>
            <w:r w:rsidRPr="6D8BC0EF">
              <w:rPr>
                <w:rFonts w:ascii="Arial" w:eastAsia="Arial" w:hAnsi="Arial" w:cs="Arial"/>
              </w:rPr>
              <w:t>oolduskeskus(</w:t>
            </w:r>
            <w:proofErr w:type="spellStart"/>
            <w:r w:rsidRPr="6D8BC0EF">
              <w:rPr>
                <w:rFonts w:ascii="Arial" w:eastAsia="Arial" w:hAnsi="Arial" w:cs="Arial"/>
              </w:rPr>
              <w:t>ed</w:t>
            </w:r>
            <w:proofErr w:type="spellEnd"/>
            <w:r w:rsidRPr="6D8BC0EF">
              <w:rPr>
                <w:rFonts w:ascii="Arial" w:eastAsia="Arial" w:hAnsi="Arial" w:cs="Arial"/>
              </w:rPr>
              <w:t xml:space="preserve">) </w:t>
            </w:r>
            <w:r w:rsidR="0081572C">
              <w:rPr>
                <w:rFonts w:ascii="Arial" w:eastAsia="Arial" w:hAnsi="Arial" w:cs="Arial"/>
              </w:rPr>
              <w:t>Eesti Vabariigis</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74869460" w14:textId="48B1DC47" w:rsidR="002C66C2" w:rsidRPr="005B2139" w:rsidRDefault="00093C15" w:rsidP="002C66C2">
            <w:pPr>
              <w:suppressAutoHyphens/>
              <w:autoSpaceDN w:val="0"/>
              <w:spacing w:after="0" w:line="240" w:lineRule="auto"/>
              <w:jc w:val="center"/>
              <w:textAlignment w:val="baseline"/>
              <w:rPr>
                <w:rFonts w:ascii="Arial" w:eastAsia="Times New Roman" w:hAnsi="Arial" w:cs="Arial"/>
                <w:color w:val="000000"/>
                <w:lang w:eastAsia="et-EE"/>
              </w:rPr>
            </w:pPr>
            <w:r>
              <w:rPr>
                <w:rFonts w:ascii="Arial" w:eastAsia="Times New Roman" w:hAnsi="Arial" w:cs="Arial"/>
                <w:color w:val="000000"/>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187F57B8" w14:textId="77777777" w:rsidR="002C66C2" w:rsidRPr="007C1CDC" w:rsidRDefault="002C66C2" w:rsidP="002C66C2">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568355BB"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3A57B893"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8.6</w:t>
            </w:r>
          </w:p>
        </w:tc>
        <w:tc>
          <w:tcPr>
            <w:tcW w:w="5526" w:type="dxa"/>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tcPr>
          <w:p w14:paraId="64383945" w14:textId="2ED5C4FA" w:rsidR="00F0101F" w:rsidRPr="005B2139" w:rsidRDefault="00F0101F" w:rsidP="00F0101F">
            <w:pPr>
              <w:suppressAutoHyphens/>
              <w:autoSpaceDN w:val="0"/>
              <w:spacing w:after="0" w:line="240" w:lineRule="auto"/>
              <w:jc w:val="both"/>
              <w:textAlignment w:val="baseline"/>
              <w:rPr>
                <w:rFonts w:ascii="Arial" w:eastAsia="Times New Roman" w:hAnsi="Arial" w:cs="Arial"/>
                <w:color w:val="000000" w:themeColor="text1"/>
                <w:lang w:eastAsia="et-EE"/>
              </w:rPr>
            </w:pPr>
            <w:proofErr w:type="spellStart"/>
            <w:r w:rsidRPr="6D8BC0EF">
              <w:rPr>
                <w:rFonts w:ascii="Arial" w:eastAsia="Times New Roman" w:hAnsi="Arial" w:cs="Arial"/>
                <w:color w:val="000000" w:themeColor="text1"/>
                <w:lang w:eastAsia="et-EE"/>
              </w:rPr>
              <w:t>Hooldusvälp</w:t>
            </w:r>
            <w:proofErr w:type="spellEnd"/>
            <w:r w:rsidRPr="6D8BC0EF">
              <w:rPr>
                <w:rFonts w:ascii="Arial" w:eastAsia="Times New Roman" w:hAnsi="Arial" w:cs="Arial"/>
                <w:color w:val="000000" w:themeColor="text1"/>
                <w:lang w:eastAsia="et-EE"/>
              </w:rPr>
              <w:t xml:space="preserve"> mitte vähem kui 500 töötundi.</w:t>
            </w:r>
          </w:p>
        </w:tc>
        <w:tc>
          <w:tcPr>
            <w:tcW w:w="1627"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54738AF4" w14:textId="066A4DC6" w:rsidR="00F0101F" w:rsidRPr="005B2139" w:rsidRDefault="00093C15" w:rsidP="00F0101F">
            <w:pPr>
              <w:suppressAutoHyphens/>
              <w:autoSpaceDN w:val="0"/>
              <w:spacing w:after="0" w:line="240" w:lineRule="auto"/>
              <w:jc w:val="center"/>
              <w:textAlignment w:val="baseline"/>
              <w:rPr>
                <w:rFonts w:ascii="Arial" w:eastAsia="Times New Roman" w:hAnsi="Arial" w:cs="Arial"/>
                <w:color w:val="000000"/>
                <w:lang w:eastAsia="et-EE"/>
              </w:rPr>
            </w:pPr>
            <w:r>
              <w:rPr>
                <w:rFonts w:ascii="Arial" w:eastAsia="Times New Roman" w:hAnsi="Arial" w:cs="Arial"/>
                <w:color w:val="000000"/>
                <w:lang w:eastAsia="et-EE"/>
              </w:rPr>
              <w:t>Jah</w:t>
            </w:r>
          </w:p>
        </w:tc>
        <w:tc>
          <w:tcPr>
            <w:tcW w:w="162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46ABBD8F"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46F4DF8E"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021CCB40"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8.7</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0" w:type="dxa"/>
              <w:bottom w:w="30" w:type="dxa"/>
              <w:right w:w="0" w:type="dxa"/>
            </w:tcMar>
            <w:vAlign w:val="bottom"/>
          </w:tcPr>
          <w:p w14:paraId="0187353A" w14:textId="46C1459C" w:rsidR="00F0101F" w:rsidRPr="005B2139" w:rsidRDefault="00F0101F" w:rsidP="00F0101F">
            <w:pPr>
              <w:suppressAutoHyphens/>
              <w:autoSpaceDN w:val="0"/>
              <w:spacing w:after="0" w:line="240" w:lineRule="auto"/>
              <w:jc w:val="both"/>
              <w:textAlignment w:val="baseline"/>
              <w:rPr>
                <w:rFonts w:ascii="Arial" w:eastAsia="Times New Roman" w:hAnsi="Arial" w:cs="Arial"/>
                <w:color w:val="000000" w:themeColor="text1"/>
                <w:lang w:eastAsia="et-EE"/>
              </w:rPr>
            </w:pPr>
            <w:r w:rsidRPr="06EFD2B3">
              <w:rPr>
                <w:rFonts w:ascii="Arial" w:eastAsia="Times New Roman" w:hAnsi="Arial" w:cs="Arial"/>
                <w:color w:val="000000" w:themeColor="text1"/>
                <w:lang w:eastAsia="et-EE"/>
              </w:rPr>
              <w:t>CE sertifikaat</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464FCBC1" w14:textId="776B7B00"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FFFF00"/>
            <w:vAlign w:val="bottom"/>
          </w:tcPr>
          <w:p w14:paraId="5C8C6B09" w14:textId="2D7834D4" w:rsidR="00F0101F" w:rsidRPr="007C1CDC" w:rsidRDefault="00BE1001"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roofErr w:type="spellStart"/>
            <w:r>
              <w:rPr>
                <w:rFonts w:ascii="Arial" w:eastAsia="Times New Roman" w:hAnsi="Arial" w:cs="Arial"/>
                <w:color w:val="000000" w:themeColor="text1"/>
                <w:lang w:eastAsia="et-EE"/>
              </w:rPr>
              <w:t>Offer</w:t>
            </w:r>
            <w:proofErr w:type="spellEnd"/>
            <w:r>
              <w:rPr>
                <w:rFonts w:ascii="Arial" w:eastAsia="Times New Roman" w:hAnsi="Arial" w:cs="Arial"/>
                <w:color w:val="000000" w:themeColor="text1"/>
                <w:lang w:eastAsia="et-EE"/>
              </w:rPr>
              <w:t xml:space="preserve"> 26001672</w:t>
            </w:r>
          </w:p>
        </w:tc>
      </w:tr>
      <w:tr w:rsidR="002C66C2" w:rsidRPr="005B2139" w14:paraId="517B6EEA" w14:textId="7777777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23CBA55D" w14:textId="77777777" w:rsidR="002C66C2" w:rsidRPr="005B2139" w:rsidRDefault="002C66C2" w:rsidP="002C66C2">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8.8</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tcPr>
          <w:p w14:paraId="4BD4E987" w14:textId="05B3A36E" w:rsidR="002C66C2" w:rsidRPr="0081572C" w:rsidRDefault="002C66C2" w:rsidP="002C66C2">
            <w:pPr>
              <w:suppressAutoHyphens/>
              <w:autoSpaceDN w:val="0"/>
              <w:spacing w:after="0" w:line="240" w:lineRule="auto"/>
              <w:jc w:val="both"/>
              <w:textAlignment w:val="baseline"/>
              <w:rPr>
                <w:rFonts w:ascii="Arial" w:eastAsia="Times New Roman" w:hAnsi="Arial" w:cs="Arial"/>
                <w:color w:val="000000" w:themeColor="text1"/>
                <w:lang w:eastAsia="et-EE"/>
              </w:rPr>
            </w:pPr>
            <w:r w:rsidRPr="77608962">
              <w:rPr>
                <w:rFonts w:ascii="Arial" w:eastAsia="Times New Roman" w:hAnsi="Arial" w:cs="Arial"/>
                <w:color w:val="000000" w:themeColor="text1"/>
                <w:lang w:eastAsia="et-EE"/>
              </w:rPr>
              <w:t xml:space="preserve">Pakkuja peab tagama mehaaniku ja operaatori </w:t>
            </w:r>
            <w:r>
              <w:rPr>
                <w:rFonts w:ascii="Arial" w:eastAsia="Times New Roman" w:hAnsi="Arial" w:cs="Arial"/>
                <w:color w:val="000000" w:themeColor="text1"/>
                <w:lang w:eastAsia="et-EE"/>
              </w:rPr>
              <w:t xml:space="preserve">kasutajataseme </w:t>
            </w:r>
            <w:r w:rsidRPr="77608962">
              <w:rPr>
                <w:rFonts w:ascii="Arial" w:eastAsia="Times New Roman" w:hAnsi="Arial" w:cs="Arial"/>
                <w:color w:val="000000" w:themeColor="text1"/>
                <w:lang w:eastAsia="et-EE"/>
              </w:rPr>
              <w:t xml:space="preserve">väljaõppe oma kuludega 4-6 </w:t>
            </w:r>
            <w:r w:rsidR="0081572C">
              <w:rPr>
                <w:rFonts w:ascii="Arial" w:eastAsia="Times New Roman" w:hAnsi="Arial" w:cs="Arial"/>
                <w:color w:val="000000" w:themeColor="text1"/>
                <w:lang w:eastAsia="et-EE"/>
              </w:rPr>
              <w:t>Eesti</w:t>
            </w:r>
            <w:r>
              <w:rPr>
                <w:rFonts w:ascii="Arial" w:eastAsia="Times New Roman" w:hAnsi="Arial" w:cs="Arial"/>
                <w:color w:val="000000" w:themeColor="text1"/>
                <w:lang w:eastAsia="et-EE"/>
              </w:rPr>
              <w:t xml:space="preserve"> Kaitseväe </w:t>
            </w:r>
            <w:r w:rsidRPr="77608962">
              <w:rPr>
                <w:rFonts w:ascii="Arial" w:eastAsia="Times New Roman" w:hAnsi="Arial" w:cs="Arial"/>
                <w:color w:val="000000" w:themeColor="text1"/>
                <w:lang w:eastAsia="et-EE"/>
              </w:rPr>
              <w:t>isikule. Koolitus peab toimuma 14 päeva jooksul pärast esimeste masinate tarnimist.</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3382A365" w14:textId="0B014A14" w:rsidR="002C66C2" w:rsidRPr="007C1CDC" w:rsidRDefault="00093C15" w:rsidP="002C66C2">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C71F136" w14:textId="77777777" w:rsidR="002C66C2" w:rsidRPr="007C1CDC" w:rsidRDefault="002C66C2" w:rsidP="002C66C2">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6ECB504C"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2B2B7304" w14:textId="77777777" w:rsidR="00F0101F" w:rsidRPr="0010153D" w:rsidRDefault="00F0101F" w:rsidP="00F0101F">
            <w:pPr>
              <w:suppressAutoHyphens/>
              <w:autoSpaceDN w:val="0"/>
              <w:spacing w:after="0" w:line="240" w:lineRule="auto"/>
              <w:jc w:val="center"/>
              <w:textAlignment w:val="baseline"/>
              <w:rPr>
                <w:rFonts w:ascii="Arial" w:eastAsia="Times New Roman" w:hAnsi="Arial" w:cs="Arial"/>
                <w:b/>
                <w:bCs/>
                <w:color w:val="000000" w:themeColor="text1"/>
                <w:lang w:eastAsia="et-EE"/>
              </w:rPr>
            </w:pPr>
            <w:r w:rsidRPr="6D8BC0EF">
              <w:rPr>
                <w:rFonts w:ascii="Arial" w:eastAsia="Times New Roman" w:hAnsi="Arial" w:cs="Arial"/>
                <w:b/>
                <w:bCs/>
                <w:color w:val="000000" w:themeColor="text1"/>
                <w:lang w:eastAsia="et-EE"/>
              </w:rPr>
              <w:t>9</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bottom"/>
          </w:tcPr>
          <w:p w14:paraId="04111C38" w14:textId="006E344A" w:rsidR="00F0101F" w:rsidRPr="0010153D" w:rsidRDefault="00F0101F" w:rsidP="00F0101F">
            <w:pPr>
              <w:suppressAutoHyphens/>
              <w:autoSpaceDN w:val="0"/>
              <w:spacing w:after="0" w:line="240" w:lineRule="auto"/>
              <w:jc w:val="both"/>
              <w:textAlignment w:val="baseline"/>
              <w:rPr>
                <w:rFonts w:ascii="Arial" w:eastAsia="Times New Roman" w:hAnsi="Arial" w:cs="Arial"/>
                <w:b/>
                <w:bCs/>
                <w:color w:val="000000" w:themeColor="text1"/>
                <w:lang w:eastAsia="et-EE"/>
              </w:rPr>
            </w:pPr>
            <w:r w:rsidRPr="06EFD2B3">
              <w:rPr>
                <w:rFonts w:ascii="Arial" w:eastAsia="Times New Roman" w:hAnsi="Arial" w:cs="Arial"/>
                <w:b/>
                <w:bCs/>
                <w:color w:val="000000" w:themeColor="text1"/>
                <w:lang w:eastAsia="et-EE"/>
              </w:rPr>
              <w:t>Lisanõuded</w:t>
            </w:r>
          </w:p>
        </w:tc>
        <w:tc>
          <w:tcPr>
            <w:tcW w:w="1606"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30" w:type="dxa"/>
              <w:left w:w="45" w:type="dxa"/>
              <w:bottom w:w="30" w:type="dxa"/>
              <w:right w:w="45" w:type="dxa"/>
            </w:tcMar>
            <w:vAlign w:val="bottom"/>
          </w:tcPr>
          <w:p w14:paraId="62199465"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b/>
                <w:color w:val="000000" w:themeColor="text1"/>
                <w:lang w:eastAsia="et-EE"/>
              </w:rPr>
            </w:pP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0DA123B1"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b/>
                <w:color w:val="000000" w:themeColor="text1"/>
                <w:lang w:eastAsia="et-EE"/>
              </w:rPr>
            </w:pPr>
          </w:p>
        </w:tc>
      </w:tr>
      <w:tr w:rsidR="00F0101F" w:rsidRPr="005B2139" w14:paraId="1FD66B76"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093CC48D"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9.1</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bottom"/>
          </w:tcPr>
          <w:p w14:paraId="73409181" w14:textId="7A3E2A3D" w:rsidR="00F0101F" w:rsidRPr="0081572C" w:rsidRDefault="00F0101F" w:rsidP="00F0101F">
            <w:pPr>
              <w:widowControl w:val="0"/>
              <w:autoSpaceDE w:val="0"/>
              <w:autoSpaceDN w:val="0"/>
              <w:adjustRightInd w:val="0"/>
              <w:spacing w:after="0" w:line="240" w:lineRule="auto"/>
              <w:rPr>
                <w:rFonts w:ascii="Arial" w:eastAsia="Times New Roman" w:hAnsi="Arial" w:cs="Arial"/>
                <w:color w:val="000000" w:themeColor="text1"/>
                <w:lang w:eastAsia="et-EE"/>
              </w:rPr>
            </w:pPr>
            <w:r w:rsidRPr="06EFD2B3">
              <w:rPr>
                <w:rFonts w:ascii="Arial" w:eastAsia="Times New Roman" w:hAnsi="Arial" w:cs="Arial"/>
                <w:color w:val="000000" w:themeColor="text1"/>
                <w:lang w:eastAsia="et-EE"/>
              </w:rPr>
              <w:t xml:space="preserve">Masin ja lisaseadmed peavad vastama direktiivi „EUROOPA PARLAMENDI JA NÕUKOGU DIREKTIIV 2006/42/EÜ“ nõuetele. </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4C4CEA3D" w14:textId="5CCBE553"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0895670"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5CE499F9" w14:textId="77777777" w:rsidTr="0081572C">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29A4AA1C" w14:textId="77777777" w:rsidR="00F0101F" w:rsidRPr="0081572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81572C">
              <w:rPr>
                <w:rFonts w:ascii="Arial" w:eastAsia="Times New Roman" w:hAnsi="Arial" w:cs="Arial"/>
                <w:color w:val="000000" w:themeColor="text1"/>
                <w:lang w:eastAsia="et-EE"/>
              </w:rPr>
              <w:t>9.2</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vAlign w:val="bottom"/>
          </w:tcPr>
          <w:p w14:paraId="2AB2B93E" w14:textId="34BDCF72" w:rsidR="00F0101F" w:rsidRPr="0081572C" w:rsidRDefault="00F0101F" w:rsidP="00F0101F">
            <w:pPr>
              <w:suppressAutoHyphens/>
              <w:autoSpaceDN w:val="0"/>
              <w:spacing w:after="0" w:line="240" w:lineRule="auto"/>
              <w:jc w:val="both"/>
              <w:textAlignment w:val="baseline"/>
              <w:rPr>
                <w:rFonts w:ascii="Arial" w:eastAsia="Times New Roman" w:hAnsi="Arial" w:cs="Arial"/>
                <w:color w:val="000000" w:themeColor="text1"/>
                <w:lang w:eastAsia="et-EE"/>
              </w:rPr>
            </w:pPr>
            <w:r w:rsidRPr="0081572C">
              <w:rPr>
                <w:rFonts w:ascii="Arial" w:eastAsia="Times New Roman" w:hAnsi="Arial" w:cs="Arial"/>
                <w:color w:val="000000" w:themeColor="text1"/>
                <w:lang w:eastAsia="et-EE"/>
              </w:rPr>
              <w:t xml:space="preserve">Masin ja lisaseadmed peavad vastama </w:t>
            </w:r>
            <w:r w:rsidR="0081572C" w:rsidRPr="0081572C">
              <w:rPr>
                <w:rFonts w:ascii="Arial" w:eastAsia="Times New Roman" w:hAnsi="Arial" w:cs="Arial"/>
                <w:color w:val="000000" w:themeColor="text1"/>
                <w:lang w:eastAsia="et-EE"/>
              </w:rPr>
              <w:t>Eesti ja</w:t>
            </w:r>
            <w:r w:rsidRPr="0081572C">
              <w:rPr>
                <w:rFonts w:ascii="Arial" w:eastAsia="Times New Roman" w:hAnsi="Arial" w:cs="Arial"/>
                <w:color w:val="000000" w:themeColor="text1"/>
                <w:lang w:eastAsia="et-EE"/>
              </w:rPr>
              <w:t xml:space="preserve"> Euroopa kehtivatele nõuetele.</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38C1F859" w14:textId="03AA2D98"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FFFF00"/>
            <w:vAlign w:val="bottom"/>
          </w:tcPr>
          <w:p w14:paraId="0C8FE7CE" w14:textId="778F688D" w:rsidR="00F0101F" w:rsidRPr="007C1CDC" w:rsidRDefault="00BE1001"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roofErr w:type="spellStart"/>
            <w:r>
              <w:rPr>
                <w:rFonts w:ascii="Arial" w:eastAsia="Times New Roman" w:hAnsi="Arial" w:cs="Arial"/>
                <w:color w:val="000000" w:themeColor="text1"/>
                <w:lang w:eastAsia="et-EE"/>
              </w:rPr>
              <w:t>Offer</w:t>
            </w:r>
            <w:proofErr w:type="spellEnd"/>
            <w:r>
              <w:rPr>
                <w:rFonts w:ascii="Arial" w:eastAsia="Times New Roman" w:hAnsi="Arial" w:cs="Arial"/>
                <w:color w:val="000000" w:themeColor="text1"/>
                <w:lang w:eastAsia="et-EE"/>
              </w:rPr>
              <w:t xml:space="preserve"> 26001672</w:t>
            </w:r>
          </w:p>
        </w:tc>
      </w:tr>
      <w:tr w:rsidR="00F0101F" w:rsidRPr="005B2139" w14:paraId="2CB70498" w14:textId="77777777" w:rsidTr="006935D7">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4409D096"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9.3</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tcMar>
              <w:top w:w="30" w:type="dxa"/>
              <w:left w:w="45" w:type="dxa"/>
              <w:bottom w:w="30" w:type="dxa"/>
              <w:right w:w="45" w:type="dxa"/>
            </w:tcMar>
            <w:vAlign w:val="bottom"/>
          </w:tcPr>
          <w:p w14:paraId="41004F19" w14:textId="220F220C" w:rsidR="00F0101F" w:rsidRPr="005E4E52" w:rsidRDefault="006935D7" w:rsidP="00F0101F">
            <w:pPr>
              <w:suppressAutoHyphens/>
              <w:autoSpaceDN w:val="0"/>
              <w:spacing w:after="0" w:line="240" w:lineRule="auto"/>
              <w:jc w:val="both"/>
              <w:textAlignment w:val="baseline"/>
              <w:rPr>
                <w:rFonts w:ascii="Arial" w:eastAsia="Times New Roman" w:hAnsi="Arial" w:cs="Arial"/>
                <w:color w:val="000000"/>
                <w:lang w:eastAsia="et-EE"/>
              </w:rPr>
            </w:pPr>
            <w:r>
              <w:rPr>
                <w:rFonts w:ascii="Arial" w:eastAsia="Times New Roman" w:hAnsi="Arial" w:cs="Arial"/>
                <w:color w:val="000000" w:themeColor="text1"/>
                <w:lang w:eastAsia="et-EE"/>
              </w:rPr>
              <w:t xml:space="preserve">Pakutava masinaga sama marki </w:t>
            </w:r>
            <w:r w:rsidR="00C874C8" w:rsidRPr="00C874C8">
              <w:rPr>
                <w:rFonts w:ascii="Arial" w:eastAsia="Times New Roman" w:hAnsi="Arial" w:cs="Arial"/>
                <w:color w:val="00B050"/>
                <w:lang w:eastAsia="et-EE"/>
              </w:rPr>
              <w:t xml:space="preserve">üle 10t tõstejõuga </w:t>
            </w:r>
            <w:r>
              <w:rPr>
                <w:rFonts w:ascii="Arial" w:eastAsia="Times New Roman" w:hAnsi="Arial" w:cs="Arial"/>
                <w:color w:val="000000" w:themeColor="text1"/>
                <w:lang w:eastAsia="et-EE"/>
              </w:rPr>
              <w:t>masinad peavad olema kasutusel vähemalt kolme NATO riigi relvajõudude poolt. (esitada nimekiri)</w:t>
            </w:r>
          </w:p>
        </w:tc>
        <w:tc>
          <w:tcPr>
            <w:tcW w:w="1606"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30" w:type="dxa"/>
              <w:left w:w="45" w:type="dxa"/>
              <w:bottom w:w="30" w:type="dxa"/>
              <w:right w:w="45" w:type="dxa"/>
            </w:tcMar>
            <w:vAlign w:val="bottom"/>
          </w:tcPr>
          <w:p w14:paraId="67C0C651"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308D56CC"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4E68802A"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559A3CAD"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9.4</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bottom"/>
          </w:tcPr>
          <w:p w14:paraId="19E2CA34" w14:textId="4D535F33" w:rsidR="00F0101F" w:rsidRPr="0070219C" w:rsidRDefault="0070219C" w:rsidP="00F0101F">
            <w:pPr>
              <w:suppressAutoHyphens/>
              <w:autoSpaceDN w:val="0"/>
              <w:spacing w:after="0" w:line="240" w:lineRule="auto"/>
              <w:jc w:val="both"/>
              <w:textAlignment w:val="baseline"/>
              <w:rPr>
                <w:rFonts w:ascii="Arial" w:hAnsi="Arial" w:cs="Arial"/>
                <w:color w:val="FF0000"/>
                <w:lang w:val="en-GB"/>
              </w:rPr>
            </w:pPr>
            <w:r w:rsidRPr="0070219C">
              <w:rPr>
                <w:rFonts w:ascii="Arial" w:hAnsi="Arial" w:cs="Arial"/>
                <w:lang w:val="en-GB"/>
              </w:rPr>
              <w:t xml:space="preserve">Masin </w:t>
            </w:r>
            <w:proofErr w:type="spellStart"/>
            <w:r w:rsidRPr="0070219C">
              <w:rPr>
                <w:rFonts w:ascii="Arial" w:hAnsi="Arial" w:cs="Arial"/>
                <w:lang w:val="en-GB"/>
              </w:rPr>
              <w:t>peab</w:t>
            </w:r>
            <w:proofErr w:type="spellEnd"/>
            <w:r w:rsidRPr="0070219C">
              <w:rPr>
                <w:rFonts w:ascii="Arial" w:hAnsi="Arial" w:cs="Arial"/>
                <w:lang w:val="en-GB"/>
              </w:rPr>
              <w:t xml:space="preserve"> </w:t>
            </w:r>
            <w:proofErr w:type="spellStart"/>
            <w:r w:rsidRPr="0070219C">
              <w:rPr>
                <w:rFonts w:ascii="Arial" w:hAnsi="Arial" w:cs="Arial"/>
                <w:lang w:val="en-GB"/>
              </w:rPr>
              <w:t>olema</w:t>
            </w:r>
            <w:proofErr w:type="spellEnd"/>
            <w:r w:rsidRPr="0070219C">
              <w:rPr>
                <w:rFonts w:ascii="Arial" w:hAnsi="Arial" w:cs="Arial"/>
                <w:lang w:val="en-GB"/>
              </w:rPr>
              <w:t xml:space="preserve"> </w:t>
            </w:r>
            <w:proofErr w:type="spellStart"/>
            <w:r w:rsidRPr="0070219C">
              <w:rPr>
                <w:rFonts w:ascii="Arial" w:hAnsi="Arial" w:cs="Arial"/>
                <w:lang w:val="en-GB"/>
              </w:rPr>
              <w:t>varustatud</w:t>
            </w:r>
            <w:proofErr w:type="spellEnd"/>
            <w:r w:rsidR="006D65CF">
              <w:rPr>
                <w:rFonts w:ascii="Arial" w:hAnsi="Arial" w:cs="Arial"/>
                <w:lang w:val="en-GB"/>
              </w:rPr>
              <w:t xml:space="preserve"> </w:t>
            </w:r>
            <w:proofErr w:type="spellStart"/>
            <w:r w:rsidR="006D65CF">
              <w:rPr>
                <w:rFonts w:ascii="Arial" w:hAnsi="Arial" w:cs="Arial"/>
                <w:lang w:val="en-GB"/>
              </w:rPr>
              <w:t>vähemalt</w:t>
            </w:r>
            <w:proofErr w:type="spellEnd"/>
            <w:r w:rsidRPr="0070219C">
              <w:rPr>
                <w:rFonts w:ascii="Arial" w:hAnsi="Arial" w:cs="Arial"/>
                <w:lang w:val="en-GB"/>
              </w:rPr>
              <w:t xml:space="preserve"> </w:t>
            </w:r>
            <w:proofErr w:type="spellStart"/>
            <w:r w:rsidRPr="0070219C">
              <w:rPr>
                <w:rFonts w:ascii="Arial" w:hAnsi="Arial" w:cs="Arial"/>
                <w:lang w:val="en-GB"/>
              </w:rPr>
              <w:t>masina</w:t>
            </w:r>
            <w:proofErr w:type="spellEnd"/>
            <w:r w:rsidRPr="0070219C">
              <w:rPr>
                <w:rFonts w:ascii="Arial" w:hAnsi="Arial" w:cs="Arial"/>
                <w:lang w:val="en-GB"/>
              </w:rPr>
              <w:t xml:space="preserve"> </w:t>
            </w:r>
            <w:proofErr w:type="spellStart"/>
            <w:r w:rsidRPr="0070219C">
              <w:rPr>
                <w:rFonts w:ascii="Arial" w:hAnsi="Arial" w:cs="Arial"/>
                <w:lang w:val="en-GB"/>
              </w:rPr>
              <w:t>laiuse</w:t>
            </w:r>
            <w:proofErr w:type="spellEnd"/>
            <w:r w:rsidRPr="0070219C">
              <w:rPr>
                <w:rFonts w:ascii="Arial" w:hAnsi="Arial" w:cs="Arial"/>
                <w:lang w:val="en-GB"/>
              </w:rPr>
              <w:t xml:space="preserve"> </w:t>
            </w:r>
            <w:proofErr w:type="spellStart"/>
            <w:r w:rsidRPr="0070219C">
              <w:rPr>
                <w:rFonts w:ascii="Arial" w:hAnsi="Arial" w:cs="Arial"/>
                <w:lang w:val="en-GB"/>
              </w:rPr>
              <w:t>kahvliraamiga</w:t>
            </w:r>
            <w:proofErr w:type="spellEnd"/>
            <w:r w:rsidRPr="0070219C">
              <w:rPr>
                <w:rFonts w:ascii="Arial" w:hAnsi="Arial" w:cs="Arial"/>
                <w:lang w:val="en-GB"/>
              </w:rPr>
              <w:t>.</w:t>
            </w:r>
            <w:r w:rsidR="006D65CF">
              <w:rPr>
                <w:rFonts w:ascii="Arial" w:hAnsi="Arial" w:cs="Arial"/>
                <w:lang w:val="en-GB"/>
              </w:rPr>
              <w:t xml:space="preserve"> 20’ </w:t>
            </w:r>
            <w:proofErr w:type="spellStart"/>
            <w:r w:rsidR="006D65CF">
              <w:rPr>
                <w:rFonts w:ascii="Arial" w:hAnsi="Arial" w:cs="Arial"/>
                <w:lang w:val="en-GB"/>
              </w:rPr>
              <w:t>konteinerit</w:t>
            </w:r>
            <w:proofErr w:type="spellEnd"/>
            <w:r w:rsidR="006D65CF">
              <w:rPr>
                <w:rFonts w:ascii="Arial" w:hAnsi="Arial" w:cs="Arial"/>
                <w:lang w:val="en-GB"/>
              </w:rPr>
              <w:t xml:space="preserve"> </w:t>
            </w:r>
            <w:proofErr w:type="spellStart"/>
            <w:r w:rsidR="006D65CF">
              <w:rPr>
                <w:rFonts w:ascii="Arial" w:hAnsi="Arial" w:cs="Arial"/>
                <w:lang w:val="en-GB"/>
              </w:rPr>
              <w:t>peab</w:t>
            </w:r>
            <w:proofErr w:type="spellEnd"/>
            <w:r w:rsidR="006D65CF">
              <w:rPr>
                <w:rFonts w:ascii="Arial" w:hAnsi="Arial" w:cs="Arial"/>
                <w:lang w:val="en-GB"/>
              </w:rPr>
              <w:t xml:space="preserve"> </w:t>
            </w:r>
            <w:proofErr w:type="spellStart"/>
            <w:r w:rsidR="006D65CF">
              <w:rPr>
                <w:rFonts w:ascii="Arial" w:hAnsi="Arial" w:cs="Arial"/>
                <w:lang w:val="en-GB"/>
              </w:rPr>
              <w:t>olema</w:t>
            </w:r>
            <w:proofErr w:type="spellEnd"/>
            <w:r w:rsidR="006D65CF">
              <w:rPr>
                <w:rFonts w:ascii="Arial" w:hAnsi="Arial" w:cs="Arial"/>
                <w:lang w:val="en-GB"/>
              </w:rPr>
              <w:t xml:space="preserve"> </w:t>
            </w:r>
            <w:proofErr w:type="spellStart"/>
            <w:r w:rsidR="006D65CF">
              <w:rPr>
                <w:rFonts w:ascii="Arial" w:hAnsi="Arial" w:cs="Arial"/>
                <w:lang w:val="en-GB"/>
              </w:rPr>
              <w:t>võimalik</w:t>
            </w:r>
            <w:proofErr w:type="spellEnd"/>
            <w:r w:rsidR="006D65CF">
              <w:rPr>
                <w:rFonts w:ascii="Arial" w:hAnsi="Arial" w:cs="Arial"/>
                <w:lang w:val="en-GB"/>
              </w:rPr>
              <w:t xml:space="preserve"> </w:t>
            </w:r>
            <w:proofErr w:type="spellStart"/>
            <w:r w:rsidR="006D65CF">
              <w:rPr>
                <w:rFonts w:ascii="Arial" w:hAnsi="Arial" w:cs="Arial"/>
                <w:lang w:val="en-GB"/>
              </w:rPr>
              <w:t>liigutada</w:t>
            </w:r>
            <w:proofErr w:type="spellEnd"/>
            <w:r w:rsidR="006D65CF">
              <w:rPr>
                <w:rFonts w:ascii="Arial" w:hAnsi="Arial" w:cs="Arial"/>
                <w:lang w:val="en-GB"/>
              </w:rPr>
              <w:t xml:space="preserve"> </w:t>
            </w:r>
            <w:proofErr w:type="spellStart"/>
            <w:r w:rsidR="00C874C8" w:rsidRPr="00C874C8">
              <w:rPr>
                <w:rFonts w:ascii="Arial" w:hAnsi="Arial" w:cs="Arial"/>
                <w:color w:val="00B050"/>
                <w:lang w:val="en-GB"/>
              </w:rPr>
              <w:t>külgnihkega</w:t>
            </w:r>
            <w:proofErr w:type="spellEnd"/>
            <w:r w:rsidR="006D65CF" w:rsidRPr="00C874C8">
              <w:rPr>
                <w:rFonts w:ascii="Arial" w:hAnsi="Arial" w:cs="Arial"/>
                <w:color w:val="00B050"/>
                <w:lang w:val="en-GB"/>
              </w:rPr>
              <w:t xml:space="preserve"> </w:t>
            </w:r>
            <w:proofErr w:type="spellStart"/>
            <w:r w:rsidR="00813967" w:rsidRPr="00813967">
              <w:rPr>
                <w:rFonts w:ascii="Arial" w:hAnsi="Arial" w:cs="Arial"/>
                <w:color w:val="00B0F0"/>
                <w:lang w:val="en-GB"/>
              </w:rPr>
              <w:t>külgsuunas</w:t>
            </w:r>
            <w:proofErr w:type="spellEnd"/>
            <w:r w:rsidR="00813967" w:rsidRPr="00813967">
              <w:rPr>
                <w:rFonts w:ascii="Arial" w:hAnsi="Arial" w:cs="Arial"/>
                <w:color w:val="00B0F0"/>
                <w:lang w:val="en-GB"/>
              </w:rPr>
              <w:t xml:space="preserve"> </w:t>
            </w:r>
            <w:proofErr w:type="spellStart"/>
            <w:r w:rsidR="006D65CF">
              <w:rPr>
                <w:rFonts w:ascii="Arial" w:hAnsi="Arial" w:cs="Arial"/>
                <w:lang w:val="en-GB"/>
              </w:rPr>
              <w:t>standardsetest</w:t>
            </w:r>
            <w:proofErr w:type="spellEnd"/>
            <w:r w:rsidR="006D65CF">
              <w:rPr>
                <w:rFonts w:ascii="Arial" w:hAnsi="Arial" w:cs="Arial"/>
                <w:lang w:val="en-GB"/>
              </w:rPr>
              <w:t xml:space="preserve"> </w:t>
            </w:r>
            <w:proofErr w:type="spellStart"/>
            <w:r w:rsidR="006D65CF">
              <w:rPr>
                <w:rFonts w:ascii="Arial" w:hAnsi="Arial" w:cs="Arial"/>
                <w:lang w:val="en-GB"/>
              </w:rPr>
              <w:t>tõstekohtadest</w:t>
            </w:r>
            <w:proofErr w:type="spellEnd"/>
            <w:r w:rsidR="006D65CF">
              <w:rPr>
                <w:rFonts w:ascii="Arial" w:hAnsi="Arial" w:cs="Arial"/>
                <w:lang w:val="en-GB"/>
              </w:rPr>
              <w:t xml:space="preserve"> </w:t>
            </w:r>
            <w:proofErr w:type="spellStart"/>
            <w:r w:rsidR="006D65CF">
              <w:rPr>
                <w:rFonts w:ascii="Arial" w:hAnsi="Arial" w:cs="Arial"/>
                <w:lang w:val="en-GB"/>
              </w:rPr>
              <w:t>tõstes</w:t>
            </w:r>
            <w:proofErr w:type="spellEnd"/>
            <w:r w:rsidR="00813967">
              <w:rPr>
                <w:rFonts w:ascii="Arial" w:hAnsi="Arial" w:cs="Arial"/>
                <w:lang w:val="en-GB"/>
              </w:rPr>
              <w:t>,</w:t>
            </w:r>
            <w:r w:rsidR="006D65CF">
              <w:rPr>
                <w:rFonts w:ascii="Arial" w:hAnsi="Arial" w:cs="Arial"/>
                <w:lang w:val="en-GB"/>
              </w:rPr>
              <w:t xml:space="preserve"> </w:t>
            </w:r>
            <w:proofErr w:type="spellStart"/>
            <w:r w:rsidR="006D65CF">
              <w:rPr>
                <w:rFonts w:ascii="Arial" w:hAnsi="Arial" w:cs="Arial"/>
                <w:lang w:val="en-GB"/>
              </w:rPr>
              <w:t>vähemalt</w:t>
            </w:r>
            <w:proofErr w:type="spellEnd"/>
            <w:r w:rsidR="006D65CF">
              <w:rPr>
                <w:rFonts w:ascii="Arial" w:hAnsi="Arial" w:cs="Arial"/>
                <w:lang w:val="en-GB"/>
              </w:rPr>
              <w:t xml:space="preserve"> 800mm</w:t>
            </w:r>
            <w:r w:rsidR="001B7A8F">
              <w:rPr>
                <w:rFonts w:ascii="Arial" w:hAnsi="Arial" w:cs="Arial"/>
                <w:lang w:val="en-GB"/>
              </w:rPr>
              <w:t>.</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797E50C6" w14:textId="272560E0"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7B04FA47"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C874C8" w:rsidRPr="005B2139" w14:paraId="51B77F6E"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0284DCBE" w14:textId="62D9036F" w:rsidR="00C874C8" w:rsidRPr="00C874C8" w:rsidRDefault="00C874C8" w:rsidP="00F0101F">
            <w:pPr>
              <w:suppressAutoHyphens/>
              <w:autoSpaceDN w:val="0"/>
              <w:spacing w:after="0" w:line="240" w:lineRule="auto"/>
              <w:jc w:val="center"/>
              <w:textAlignment w:val="baseline"/>
              <w:rPr>
                <w:rFonts w:ascii="Arial" w:eastAsia="Times New Roman" w:hAnsi="Arial" w:cs="Arial"/>
                <w:color w:val="00B050"/>
                <w:lang w:eastAsia="et-EE"/>
              </w:rPr>
            </w:pPr>
            <w:r w:rsidRPr="00C874C8">
              <w:rPr>
                <w:rFonts w:ascii="Arial" w:eastAsia="Times New Roman" w:hAnsi="Arial" w:cs="Arial"/>
                <w:color w:val="00B050"/>
                <w:lang w:eastAsia="et-EE"/>
              </w:rPr>
              <w:t>9.4.1</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bottom"/>
          </w:tcPr>
          <w:p w14:paraId="3E151ECB" w14:textId="085F744E" w:rsidR="00C874C8" w:rsidRPr="00C874C8" w:rsidRDefault="00C874C8" w:rsidP="00F0101F">
            <w:pPr>
              <w:suppressAutoHyphens/>
              <w:autoSpaceDN w:val="0"/>
              <w:spacing w:after="0" w:line="240" w:lineRule="auto"/>
              <w:jc w:val="both"/>
              <w:textAlignment w:val="baseline"/>
              <w:rPr>
                <w:rFonts w:ascii="Arial" w:hAnsi="Arial" w:cs="Arial"/>
                <w:color w:val="00B050"/>
                <w:lang w:val="en-GB"/>
              </w:rPr>
            </w:pPr>
            <w:proofErr w:type="spellStart"/>
            <w:r w:rsidRPr="00C874C8">
              <w:rPr>
                <w:rFonts w:ascii="Arial" w:hAnsi="Arial" w:cs="Arial"/>
                <w:color w:val="00B050"/>
                <w:lang w:val="en-GB"/>
              </w:rPr>
              <w:t>Masinal</w:t>
            </w:r>
            <w:proofErr w:type="spellEnd"/>
            <w:r w:rsidRPr="00C874C8">
              <w:rPr>
                <w:rFonts w:ascii="Arial" w:hAnsi="Arial" w:cs="Arial"/>
                <w:color w:val="00B050"/>
                <w:lang w:val="en-GB"/>
              </w:rPr>
              <w:t xml:space="preserve"> </w:t>
            </w:r>
            <w:proofErr w:type="spellStart"/>
            <w:r w:rsidRPr="00C874C8">
              <w:rPr>
                <w:rFonts w:ascii="Arial" w:hAnsi="Arial" w:cs="Arial"/>
                <w:color w:val="00B050"/>
                <w:lang w:val="en-GB"/>
              </w:rPr>
              <w:t>peab</w:t>
            </w:r>
            <w:proofErr w:type="spellEnd"/>
            <w:r w:rsidRPr="00C874C8">
              <w:rPr>
                <w:rFonts w:ascii="Arial" w:hAnsi="Arial" w:cs="Arial"/>
                <w:color w:val="00B050"/>
                <w:lang w:val="en-GB"/>
              </w:rPr>
              <w:t xml:space="preserve"> </w:t>
            </w:r>
            <w:proofErr w:type="spellStart"/>
            <w:r w:rsidRPr="00C874C8">
              <w:rPr>
                <w:rFonts w:ascii="Arial" w:hAnsi="Arial" w:cs="Arial"/>
                <w:color w:val="00B050"/>
                <w:lang w:val="en-GB"/>
              </w:rPr>
              <w:t>olema</w:t>
            </w:r>
            <w:proofErr w:type="spellEnd"/>
            <w:r w:rsidRPr="00C874C8">
              <w:rPr>
                <w:rFonts w:ascii="Arial" w:hAnsi="Arial" w:cs="Arial"/>
                <w:color w:val="00B050"/>
                <w:lang w:val="en-GB"/>
              </w:rPr>
              <w:t xml:space="preserve"> </w:t>
            </w:r>
            <w:proofErr w:type="spellStart"/>
            <w:r w:rsidRPr="00C874C8">
              <w:rPr>
                <w:rFonts w:ascii="Arial" w:hAnsi="Arial" w:cs="Arial"/>
                <w:color w:val="00B050"/>
                <w:lang w:val="en-GB"/>
              </w:rPr>
              <w:t>nn</w:t>
            </w:r>
            <w:proofErr w:type="spellEnd"/>
            <w:r w:rsidRPr="00C874C8">
              <w:rPr>
                <w:rFonts w:ascii="Arial" w:hAnsi="Arial" w:cs="Arial"/>
                <w:color w:val="00B050"/>
                <w:lang w:val="en-GB"/>
              </w:rPr>
              <w:t xml:space="preserve"> </w:t>
            </w:r>
            <w:proofErr w:type="spellStart"/>
            <w:r w:rsidRPr="00C874C8">
              <w:rPr>
                <w:rFonts w:ascii="Arial" w:hAnsi="Arial" w:cs="Arial"/>
                <w:color w:val="00B050"/>
                <w:lang w:val="en-GB"/>
              </w:rPr>
              <w:t>viies</w:t>
            </w:r>
            <w:proofErr w:type="spellEnd"/>
            <w:r w:rsidRPr="00C874C8">
              <w:rPr>
                <w:rFonts w:ascii="Arial" w:hAnsi="Arial" w:cs="Arial"/>
                <w:color w:val="00B050"/>
                <w:lang w:val="en-GB"/>
              </w:rPr>
              <w:t xml:space="preserve"> </w:t>
            </w:r>
            <w:proofErr w:type="spellStart"/>
            <w:r w:rsidRPr="00C874C8">
              <w:rPr>
                <w:rFonts w:ascii="Arial" w:hAnsi="Arial" w:cs="Arial"/>
                <w:color w:val="00B050"/>
                <w:lang w:val="en-GB"/>
              </w:rPr>
              <w:t>sektsioon</w:t>
            </w:r>
            <w:proofErr w:type="spellEnd"/>
            <w:r w:rsidRPr="00C874C8">
              <w:rPr>
                <w:rFonts w:ascii="Arial" w:hAnsi="Arial" w:cs="Arial"/>
                <w:color w:val="00B050"/>
                <w:lang w:val="en-GB"/>
              </w:rPr>
              <w:t xml:space="preserve"> </w:t>
            </w:r>
            <w:proofErr w:type="spellStart"/>
            <w:r w:rsidRPr="00C874C8">
              <w:rPr>
                <w:rFonts w:ascii="Arial" w:hAnsi="Arial" w:cs="Arial"/>
                <w:color w:val="00B050"/>
                <w:lang w:val="en-GB"/>
              </w:rPr>
              <w:t>kahvliraami</w:t>
            </w:r>
            <w:proofErr w:type="spellEnd"/>
            <w:r w:rsidRPr="00C874C8">
              <w:rPr>
                <w:rFonts w:ascii="Arial" w:hAnsi="Arial" w:cs="Arial"/>
                <w:color w:val="00B050"/>
                <w:lang w:val="en-GB"/>
              </w:rPr>
              <w:t xml:space="preserve"> </w:t>
            </w:r>
            <w:proofErr w:type="spellStart"/>
            <w:r w:rsidRPr="00C874C8">
              <w:rPr>
                <w:rFonts w:ascii="Arial" w:hAnsi="Arial" w:cs="Arial"/>
                <w:color w:val="00B050"/>
                <w:lang w:val="en-GB"/>
              </w:rPr>
              <w:t>kallutamiseks</w:t>
            </w:r>
            <w:proofErr w:type="spellEnd"/>
            <w:r w:rsidRPr="00C874C8">
              <w:rPr>
                <w:rFonts w:ascii="Arial" w:hAnsi="Arial" w:cs="Arial"/>
                <w:color w:val="00B050"/>
                <w:lang w:val="en-GB"/>
              </w:rPr>
              <w:t xml:space="preserve"> </w:t>
            </w:r>
            <w:proofErr w:type="spellStart"/>
            <w:r w:rsidRPr="00C874C8">
              <w:rPr>
                <w:rFonts w:ascii="Arial" w:hAnsi="Arial" w:cs="Arial"/>
                <w:color w:val="00B050"/>
                <w:lang w:val="en-GB"/>
              </w:rPr>
              <w:t>pikitelje</w:t>
            </w:r>
            <w:proofErr w:type="spellEnd"/>
            <w:r w:rsidRPr="00C874C8">
              <w:rPr>
                <w:rFonts w:ascii="Arial" w:hAnsi="Arial" w:cs="Arial"/>
                <w:color w:val="00B050"/>
                <w:lang w:val="en-GB"/>
              </w:rPr>
              <w:t xml:space="preserve"> </w:t>
            </w:r>
            <w:proofErr w:type="spellStart"/>
            <w:r w:rsidRPr="00C874C8">
              <w:rPr>
                <w:rFonts w:ascii="Arial" w:hAnsi="Arial" w:cs="Arial"/>
                <w:color w:val="00B050"/>
                <w:lang w:val="en-GB"/>
              </w:rPr>
              <w:t>suhtes</w:t>
            </w:r>
            <w:proofErr w:type="spellEnd"/>
            <w:r w:rsidR="00813967">
              <w:rPr>
                <w:rFonts w:ascii="Arial" w:hAnsi="Arial" w:cs="Arial"/>
                <w:color w:val="00B050"/>
                <w:lang w:val="en-GB"/>
              </w:rPr>
              <w:t xml:space="preserve"> </w:t>
            </w:r>
            <w:r w:rsidR="00813967" w:rsidRPr="00813967">
              <w:rPr>
                <w:rFonts w:ascii="Arial" w:hAnsi="Arial" w:cs="Arial"/>
                <w:color w:val="00B0F0"/>
                <w:lang w:val="en-GB"/>
              </w:rPr>
              <w:t>(</w:t>
            </w:r>
            <w:proofErr w:type="spellStart"/>
            <w:r w:rsidR="00813967" w:rsidRPr="00813967">
              <w:rPr>
                <w:rFonts w:ascii="Arial" w:hAnsi="Arial" w:cs="Arial"/>
                <w:color w:val="00B0F0"/>
                <w:lang w:val="en-GB"/>
              </w:rPr>
              <w:t>kallutav</w:t>
            </w:r>
            <w:proofErr w:type="spellEnd"/>
            <w:r w:rsidR="00813967" w:rsidRPr="00813967">
              <w:rPr>
                <w:rFonts w:ascii="Arial" w:hAnsi="Arial" w:cs="Arial"/>
                <w:color w:val="00B0F0"/>
                <w:lang w:val="en-GB"/>
              </w:rPr>
              <w:t xml:space="preserve"> </w:t>
            </w:r>
            <w:proofErr w:type="spellStart"/>
            <w:r w:rsidR="00813967" w:rsidRPr="00813967">
              <w:rPr>
                <w:rFonts w:ascii="Arial" w:hAnsi="Arial" w:cs="Arial"/>
                <w:color w:val="00B0F0"/>
                <w:lang w:val="en-GB"/>
              </w:rPr>
              <w:t>kahvliraam</w:t>
            </w:r>
            <w:proofErr w:type="spellEnd"/>
            <w:r w:rsidR="00813967" w:rsidRPr="00813967">
              <w:rPr>
                <w:rFonts w:ascii="Arial" w:hAnsi="Arial" w:cs="Arial"/>
                <w:color w:val="00B0F0"/>
                <w:lang w:val="en-GB"/>
              </w:rPr>
              <w:t xml:space="preserve">). </w:t>
            </w:r>
            <w:proofErr w:type="spellStart"/>
            <w:r w:rsidR="00813967" w:rsidRPr="00813967">
              <w:rPr>
                <w:rFonts w:ascii="Arial" w:hAnsi="Arial" w:cs="Arial"/>
                <w:color w:val="00B0F0"/>
                <w:lang w:val="en-GB"/>
              </w:rPr>
              <w:t>Kahvliraam</w:t>
            </w:r>
            <w:proofErr w:type="spellEnd"/>
            <w:r w:rsidR="00813967" w:rsidRPr="00813967">
              <w:rPr>
                <w:rFonts w:ascii="Arial" w:hAnsi="Arial" w:cs="Arial"/>
                <w:color w:val="00B0F0"/>
                <w:lang w:val="en-GB"/>
              </w:rPr>
              <w:t xml:space="preserve"> </w:t>
            </w:r>
            <w:proofErr w:type="spellStart"/>
            <w:r w:rsidR="00813967" w:rsidRPr="00813967">
              <w:rPr>
                <w:rFonts w:ascii="Arial" w:hAnsi="Arial" w:cs="Arial"/>
                <w:color w:val="00B0F0"/>
                <w:lang w:val="en-GB"/>
              </w:rPr>
              <w:t>peab</w:t>
            </w:r>
            <w:proofErr w:type="spellEnd"/>
            <w:r w:rsidR="00813967" w:rsidRPr="00813967">
              <w:rPr>
                <w:rFonts w:ascii="Arial" w:hAnsi="Arial" w:cs="Arial"/>
                <w:color w:val="00B0F0"/>
                <w:lang w:val="en-GB"/>
              </w:rPr>
              <w:t xml:space="preserve"> </w:t>
            </w:r>
            <w:proofErr w:type="spellStart"/>
            <w:r w:rsidR="00813967" w:rsidRPr="00813967">
              <w:rPr>
                <w:rFonts w:ascii="Arial" w:hAnsi="Arial" w:cs="Arial"/>
                <w:color w:val="00B0F0"/>
                <w:lang w:val="en-GB"/>
              </w:rPr>
              <w:t>kallutama</w:t>
            </w:r>
            <w:proofErr w:type="spellEnd"/>
            <w:r w:rsidR="00813967" w:rsidRPr="00813967">
              <w:rPr>
                <w:rFonts w:ascii="Arial" w:hAnsi="Arial" w:cs="Arial"/>
                <w:color w:val="00B0F0"/>
                <w:lang w:val="en-GB"/>
              </w:rPr>
              <w:t xml:space="preserve"> </w:t>
            </w:r>
            <w:proofErr w:type="spellStart"/>
            <w:r w:rsidR="00813967" w:rsidRPr="00813967">
              <w:rPr>
                <w:rFonts w:ascii="Arial" w:hAnsi="Arial" w:cs="Arial"/>
                <w:color w:val="00B0F0"/>
                <w:lang w:val="en-GB"/>
              </w:rPr>
              <w:t>vähemalt</w:t>
            </w:r>
            <w:proofErr w:type="spellEnd"/>
            <w:r w:rsidR="00813967" w:rsidRPr="00813967">
              <w:rPr>
                <w:rFonts w:ascii="Arial" w:hAnsi="Arial" w:cs="Arial"/>
                <w:color w:val="00B0F0"/>
                <w:lang w:val="en-GB"/>
              </w:rPr>
              <w:t xml:space="preserve"> 3</w:t>
            </w:r>
            <w:r w:rsidR="00813967" w:rsidRPr="00813967">
              <w:rPr>
                <w:rFonts w:ascii="Calibri" w:hAnsi="Calibri" w:cs="Calibri"/>
                <w:color w:val="00B0F0"/>
                <w:lang w:val="en-GB"/>
              </w:rPr>
              <w:t>°</w:t>
            </w:r>
            <w:r w:rsidR="00813967" w:rsidRPr="00813967">
              <w:rPr>
                <w:rFonts w:ascii="Arial" w:hAnsi="Arial" w:cs="Arial"/>
                <w:color w:val="00B0F0"/>
                <w:lang w:val="en-GB"/>
              </w:rPr>
              <w:t xml:space="preserve"> </w:t>
            </w:r>
            <w:proofErr w:type="spellStart"/>
            <w:r w:rsidR="00813967" w:rsidRPr="00813967">
              <w:rPr>
                <w:rFonts w:ascii="Arial" w:hAnsi="Arial" w:cs="Arial"/>
                <w:color w:val="00B0F0"/>
                <w:lang w:val="en-GB"/>
              </w:rPr>
              <w:t>mõlemale</w:t>
            </w:r>
            <w:proofErr w:type="spellEnd"/>
            <w:r w:rsidR="00813967" w:rsidRPr="00813967">
              <w:rPr>
                <w:rFonts w:ascii="Arial" w:hAnsi="Arial" w:cs="Arial"/>
                <w:color w:val="00B0F0"/>
                <w:lang w:val="en-GB"/>
              </w:rPr>
              <w:t xml:space="preserve"> </w:t>
            </w:r>
            <w:proofErr w:type="spellStart"/>
            <w:r w:rsidR="00813967" w:rsidRPr="00813967">
              <w:rPr>
                <w:rFonts w:ascii="Arial" w:hAnsi="Arial" w:cs="Arial"/>
                <w:color w:val="00B0F0"/>
                <w:lang w:val="en-GB"/>
              </w:rPr>
              <w:t>poole</w:t>
            </w:r>
            <w:proofErr w:type="spellEnd"/>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4B4B2D4F" w14:textId="5D2BA942" w:rsidR="00C874C8"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1E161F32" w14:textId="77777777" w:rsidR="00C874C8" w:rsidRPr="007C1CDC" w:rsidRDefault="00C874C8"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4A1252" w:rsidRPr="005B2139" w14:paraId="1DCE5AFA"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3E5FE07B" w14:textId="591F7857" w:rsidR="004A1252" w:rsidRPr="004A1252" w:rsidRDefault="004A1252" w:rsidP="00F0101F">
            <w:pPr>
              <w:suppressAutoHyphens/>
              <w:autoSpaceDN w:val="0"/>
              <w:spacing w:after="0" w:line="240" w:lineRule="auto"/>
              <w:jc w:val="center"/>
              <w:textAlignment w:val="baseline"/>
              <w:rPr>
                <w:rFonts w:ascii="Arial" w:eastAsia="Times New Roman" w:hAnsi="Arial" w:cs="Arial"/>
                <w:color w:val="00B0F0"/>
                <w:lang w:eastAsia="et-EE"/>
              </w:rPr>
            </w:pPr>
            <w:r w:rsidRPr="004A1252">
              <w:rPr>
                <w:rFonts w:ascii="Arial" w:eastAsia="Times New Roman" w:hAnsi="Arial" w:cs="Arial"/>
                <w:color w:val="00B0F0"/>
                <w:lang w:eastAsia="et-EE"/>
              </w:rPr>
              <w:t>9.4.2</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bottom"/>
          </w:tcPr>
          <w:p w14:paraId="7F33988F" w14:textId="415A37A8" w:rsidR="004A1252" w:rsidRPr="004A1252" w:rsidRDefault="004A1252" w:rsidP="00F0101F">
            <w:pPr>
              <w:suppressAutoHyphens/>
              <w:autoSpaceDN w:val="0"/>
              <w:spacing w:after="0" w:line="240" w:lineRule="auto"/>
              <w:jc w:val="both"/>
              <w:textAlignment w:val="baseline"/>
              <w:rPr>
                <w:rFonts w:ascii="Arial" w:hAnsi="Arial" w:cs="Arial"/>
                <w:color w:val="00B0F0"/>
                <w:lang w:val="en-GB"/>
              </w:rPr>
            </w:pPr>
            <w:proofErr w:type="spellStart"/>
            <w:r w:rsidRPr="004A1252">
              <w:rPr>
                <w:rFonts w:ascii="Arial" w:hAnsi="Arial" w:cs="Arial"/>
                <w:color w:val="00B0F0"/>
                <w:lang w:val="en-GB"/>
              </w:rPr>
              <w:t>Masinale</w:t>
            </w:r>
            <w:proofErr w:type="spellEnd"/>
            <w:r w:rsidRPr="004A1252">
              <w:rPr>
                <w:rFonts w:ascii="Arial" w:hAnsi="Arial" w:cs="Arial"/>
                <w:color w:val="00B0F0"/>
                <w:lang w:val="en-GB"/>
              </w:rPr>
              <w:t xml:space="preserve"> </w:t>
            </w:r>
            <w:proofErr w:type="spellStart"/>
            <w:r w:rsidRPr="004A1252">
              <w:rPr>
                <w:rFonts w:ascii="Arial" w:hAnsi="Arial" w:cs="Arial"/>
                <w:color w:val="00B0F0"/>
                <w:lang w:val="en-GB"/>
              </w:rPr>
              <w:t>peab</w:t>
            </w:r>
            <w:proofErr w:type="spellEnd"/>
            <w:r w:rsidRPr="004A1252">
              <w:rPr>
                <w:rFonts w:ascii="Arial" w:hAnsi="Arial" w:cs="Arial"/>
                <w:color w:val="00B0F0"/>
                <w:lang w:val="en-GB"/>
              </w:rPr>
              <w:t xml:space="preserve"> </w:t>
            </w:r>
            <w:proofErr w:type="spellStart"/>
            <w:r w:rsidRPr="004A1252">
              <w:rPr>
                <w:rFonts w:ascii="Arial" w:hAnsi="Arial" w:cs="Arial"/>
                <w:color w:val="00B0F0"/>
                <w:lang w:val="en-GB"/>
              </w:rPr>
              <w:t>olema</w:t>
            </w:r>
            <w:proofErr w:type="spellEnd"/>
            <w:r w:rsidRPr="004A1252">
              <w:rPr>
                <w:rFonts w:ascii="Arial" w:hAnsi="Arial" w:cs="Arial"/>
                <w:color w:val="00B0F0"/>
                <w:lang w:val="en-GB"/>
              </w:rPr>
              <w:t xml:space="preserve"> </w:t>
            </w:r>
            <w:proofErr w:type="spellStart"/>
            <w:r w:rsidRPr="004A1252">
              <w:rPr>
                <w:rFonts w:ascii="Arial" w:hAnsi="Arial" w:cs="Arial"/>
                <w:color w:val="00B0F0"/>
                <w:lang w:val="en-GB"/>
              </w:rPr>
              <w:t>võimalik</w:t>
            </w:r>
            <w:proofErr w:type="spellEnd"/>
            <w:r w:rsidRPr="004A1252">
              <w:rPr>
                <w:rFonts w:ascii="Arial" w:hAnsi="Arial" w:cs="Arial"/>
                <w:color w:val="00B0F0"/>
                <w:lang w:val="en-GB"/>
              </w:rPr>
              <w:t xml:space="preserve"> </w:t>
            </w:r>
            <w:proofErr w:type="spellStart"/>
            <w:r w:rsidRPr="004A1252">
              <w:rPr>
                <w:rFonts w:ascii="Arial" w:hAnsi="Arial" w:cs="Arial"/>
                <w:color w:val="00B0F0"/>
                <w:lang w:val="en-GB"/>
              </w:rPr>
              <w:t>kinnitada</w:t>
            </w:r>
            <w:proofErr w:type="spellEnd"/>
            <w:r w:rsidRPr="004A1252">
              <w:rPr>
                <w:rFonts w:ascii="Arial" w:hAnsi="Arial" w:cs="Arial"/>
                <w:color w:val="00B0F0"/>
                <w:lang w:val="en-GB"/>
              </w:rPr>
              <w:t xml:space="preserve"> </w:t>
            </w:r>
            <w:proofErr w:type="spellStart"/>
            <w:r w:rsidR="00780C7D">
              <w:rPr>
                <w:rFonts w:ascii="Arial" w:hAnsi="Arial" w:cs="Arial"/>
                <w:color w:val="00B0F0"/>
                <w:lang w:val="en-GB"/>
              </w:rPr>
              <w:t>ja</w:t>
            </w:r>
            <w:proofErr w:type="spellEnd"/>
            <w:r w:rsidR="00780C7D">
              <w:rPr>
                <w:rFonts w:ascii="Arial" w:hAnsi="Arial" w:cs="Arial"/>
                <w:color w:val="00B0F0"/>
                <w:lang w:val="en-GB"/>
              </w:rPr>
              <w:t xml:space="preserve"> </w:t>
            </w:r>
            <w:proofErr w:type="spellStart"/>
            <w:r w:rsidR="00780C7D">
              <w:rPr>
                <w:rFonts w:ascii="Arial" w:hAnsi="Arial" w:cs="Arial"/>
                <w:color w:val="00B0F0"/>
                <w:lang w:val="en-GB"/>
              </w:rPr>
              <w:t>kasutada</w:t>
            </w:r>
            <w:proofErr w:type="spellEnd"/>
            <w:r w:rsidR="00780C7D">
              <w:rPr>
                <w:rFonts w:ascii="Arial" w:hAnsi="Arial" w:cs="Arial"/>
                <w:color w:val="00B0F0"/>
                <w:lang w:val="en-GB"/>
              </w:rPr>
              <w:t xml:space="preserve"> </w:t>
            </w:r>
            <w:proofErr w:type="spellStart"/>
            <w:r w:rsidR="00780C7D">
              <w:rPr>
                <w:rFonts w:ascii="Arial" w:hAnsi="Arial" w:cs="Arial"/>
                <w:color w:val="00B0F0"/>
                <w:lang w:val="en-GB"/>
              </w:rPr>
              <w:t>konteinerite</w:t>
            </w:r>
            <w:proofErr w:type="spellEnd"/>
            <w:r w:rsidR="00780C7D">
              <w:rPr>
                <w:rFonts w:ascii="Arial" w:hAnsi="Arial" w:cs="Arial"/>
                <w:color w:val="00B0F0"/>
                <w:lang w:val="en-GB"/>
              </w:rPr>
              <w:t xml:space="preserve"> </w:t>
            </w:r>
            <w:proofErr w:type="spellStart"/>
            <w:r w:rsidR="00780C7D">
              <w:rPr>
                <w:rFonts w:ascii="Arial" w:hAnsi="Arial" w:cs="Arial"/>
                <w:color w:val="00B0F0"/>
                <w:lang w:val="en-GB"/>
              </w:rPr>
              <w:t>tõstmiseks</w:t>
            </w:r>
            <w:proofErr w:type="spellEnd"/>
            <w:r w:rsidR="00780C7D">
              <w:rPr>
                <w:rFonts w:ascii="Arial" w:hAnsi="Arial" w:cs="Arial"/>
                <w:color w:val="00B0F0"/>
                <w:lang w:val="en-GB"/>
              </w:rPr>
              <w:t xml:space="preserve"> </w:t>
            </w:r>
            <w:proofErr w:type="spellStart"/>
            <w:r w:rsidR="00780C7D">
              <w:rPr>
                <w:rFonts w:ascii="Arial" w:hAnsi="Arial" w:cs="Arial"/>
                <w:color w:val="00B0F0"/>
                <w:lang w:val="en-GB"/>
              </w:rPr>
              <w:t>üla</w:t>
            </w:r>
            <w:proofErr w:type="spellEnd"/>
            <w:r w:rsidR="00780C7D">
              <w:rPr>
                <w:rFonts w:ascii="Arial" w:hAnsi="Arial" w:cs="Arial"/>
                <w:color w:val="00B0F0"/>
                <w:lang w:val="en-GB"/>
              </w:rPr>
              <w:t xml:space="preserve"> </w:t>
            </w:r>
            <w:proofErr w:type="spellStart"/>
            <w:r w:rsidR="00780C7D">
              <w:rPr>
                <w:rFonts w:ascii="Arial" w:hAnsi="Arial" w:cs="Arial"/>
                <w:color w:val="00B0F0"/>
                <w:lang w:val="en-GB"/>
              </w:rPr>
              <w:t>ja</w:t>
            </w:r>
            <w:proofErr w:type="spellEnd"/>
            <w:r w:rsidR="00780C7D">
              <w:rPr>
                <w:rFonts w:ascii="Arial" w:hAnsi="Arial" w:cs="Arial"/>
                <w:color w:val="00B0F0"/>
                <w:lang w:val="en-GB"/>
              </w:rPr>
              <w:t xml:space="preserve"> </w:t>
            </w:r>
            <w:proofErr w:type="spellStart"/>
            <w:r w:rsidR="00780C7D">
              <w:rPr>
                <w:rFonts w:ascii="Arial" w:hAnsi="Arial" w:cs="Arial"/>
                <w:color w:val="00B0F0"/>
                <w:lang w:val="en-GB"/>
              </w:rPr>
              <w:t>külg</w:t>
            </w:r>
            <w:proofErr w:type="spellEnd"/>
            <w:r w:rsidR="00780C7D">
              <w:rPr>
                <w:rFonts w:ascii="Arial" w:hAnsi="Arial" w:cs="Arial"/>
                <w:color w:val="00B0F0"/>
                <w:lang w:val="en-GB"/>
              </w:rPr>
              <w:t xml:space="preserve"> </w:t>
            </w:r>
            <w:proofErr w:type="spellStart"/>
            <w:r w:rsidR="00780C7D">
              <w:rPr>
                <w:rFonts w:ascii="Arial" w:hAnsi="Arial" w:cs="Arial"/>
                <w:color w:val="00B0F0"/>
                <w:lang w:val="en-GB"/>
              </w:rPr>
              <w:t>spreederit</w:t>
            </w:r>
            <w:proofErr w:type="spellEnd"/>
            <w:r w:rsidR="00780C7D">
              <w:rPr>
                <w:rFonts w:ascii="Arial" w:hAnsi="Arial" w:cs="Arial"/>
                <w:color w:val="00B0F0"/>
                <w:lang w:val="en-GB"/>
              </w:rPr>
              <w:t xml:space="preserve">. </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7970A9E5" w14:textId="68B51AF3" w:rsidR="004A1252"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7232B172" w14:textId="77777777" w:rsidR="004A1252" w:rsidRPr="007C1CDC" w:rsidRDefault="004A1252"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3AD3D5AD"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02FFD8C0"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9.5</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bottom"/>
          </w:tcPr>
          <w:p w14:paraId="39D0BE15" w14:textId="3631661F" w:rsidR="00F0101F" w:rsidRDefault="00F0101F" w:rsidP="00F0101F">
            <w:pPr>
              <w:suppressAutoHyphens/>
              <w:autoSpaceDN w:val="0"/>
              <w:spacing w:after="0" w:line="240" w:lineRule="auto"/>
              <w:jc w:val="both"/>
              <w:textAlignment w:val="baseline"/>
              <w:rPr>
                <w:rFonts w:ascii="Arial" w:hAnsi="Arial" w:cs="Arial"/>
                <w:color w:val="000000" w:themeColor="text1"/>
                <w:lang w:val="en-GB"/>
              </w:rPr>
            </w:pPr>
            <w:r w:rsidRPr="6D8BC0EF">
              <w:rPr>
                <w:rFonts w:ascii="Arial" w:hAnsi="Arial" w:cs="Arial"/>
                <w:color w:val="000000" w:themeColor="text1"/>
                <w:lang w:val="en-GB"/>
              </w:rPr>
              <w:t xml:space="preserve">Masina </w:t>
            </w:r>
            <w:proofErr w:type="spellStart"/>
            <w:r w:rsidRPr="6D8BC0EF">
              <w:rPr>
                <w:rFonts w:ascii="Arial" w:hAnsi="Arial" w:cs="Arial"/>
                <w:color w:val="000000" w:themeColor="text1"/>
                <w:lang w:val="en-GB"/>
              </w:rPr>
              <w:t>ja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lisaseadmete</w:t>
            </w:r>
            <w:proofErr w:type="spellEnd"/>
            <w:r w:rsidRPr="6D8BC0EF">
              <w:rPr>
                <w:rFonts w:ascii="Arial" w:hAnsi="Arial" w:cs="Arial"/>
                <w:color w:val="000000" w:themeColor="text1"/>
                <w:lang w:val="en-GB"/>
              </w:rPr>
              <w:t xml:space="preserve"> </w:t>
            </w:r>
            <w:proofErr w:type="spellStart"/>
            <w:r w:rsidR="00AD5362">
              <w:rPr>
                <w:rFonts w:ascii="Arial" w:hAnsi="Arial" w:cs="Arial"/>
                <w:color w:val="000000" w:themeColor="text1"/>
                <w:lang w:val="en-GB"/>
              </w:rPr>
              <w:t>värvus</w:t>
            </w:r>
            <w:proofErr w:type="spellEnd"/>
            <w:r w:rsidR="00AD5362">
              <w:rPr>
                <w:rFonts w:ascii="Arial" w:hAnsi="Arial" w:cs="Arial"/>
                <w:color w:val="000000" w:themeColor="text1"/>
                <w:lang w:val="en-GB"/>
              </w:rPr>
              <w:t xml:space="preserve"> </w:t>
            </w:r>
            <w:proofErr w:type="spellStart"/>
            <w:r w:rsidR="00AD5362">
              <w:rPr>
                <w:rFonts w:ascii="Arial" w:hAnsi="Arial" w:cs="Arial"/>
                <w:color w:val="000000" w:themeColor="text1"/>
                <w:lang w:val="en-GB"/>
              </w:rPr>
              <w:t>tehase</w:t>
            </w:r>
            <w:proofErr w:type="spellEnd"/>
            <w:r w:rsidR="00AD5362">
              <w:rPr>
                <w:rFonts w:ascii="Arial" w:hAnsi="Arial" w:cs="Arial"/>
                <w:color w:val="000000" w:themeColor="text1"/>
                <w:lang w:val="en-GB"/>
              </w:rPr>
              <w:t xml:space="preserve"> standard,</w:t>
            </w:r>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masin</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peab</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olema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värvitud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valmistajatehase</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poolt</w:t>
            </w:r>
            <w:proofErr w:type="spellEnd"/>
            <w:r w:rsidRPr="6D8BC0EF">
              <w:rPr>
                <w:rFonts w:ascii="Arial" w:hAnsi="Arial" w:cs="Arial"/>
                <w:color w:val="000000" w:themeColor="text1"/>
                <w:lang w:val="en-GB"/>
              </w:rPr>
              <w:t xml:space="preserve"> </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568C698B" w14:textId="02139A3E"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1A939487"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17A1BAB1"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7C166217"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9.6</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bottom"/>
          </w:tcPr>
          <w:p w14:paraId="09327622" w14:textId="7A557E34" w:rsidR="00F0101F" w:rsidRPr="00981E51" w:rsidRDefault="00F0101F" w:rsidP="00F0101F">
            <w:pPr>
              <w:suppressAutoHyphens/>
              <w:autoSpaceDN w:val="0"/>
              <w:spacing w:after="0" w:line="240" w:lineRule="auto"/>
              <w:jc w:val="both"/>
              <w:textAlignment w:val="baseline"/>
              <w:rPr>
                <w:rFonts w:ascii="Arial" w:hAnsi="Arial" w:cs="Arial"/>
                <w:color w:val="000000" w:themeColor="text1"/>
                <w:lang w:val="en-GB"/>
              </w:rPr>
            </w:pPr>
            <w:proofErr w:type="spellStart"/>
            <w:r w:rsidRPr="6D8BC0EF">
              <w:rPr>
                <w:rFonts w:ascii="Arial" w:hAnsi="Arial" w:cs="Arial"/>
                <w:color w:val="000000" w:themeColor="text1"/>
                <w:lang w:val="en-GB"/>
              </w:rPr>
              <w:t>Masinal</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ei</w:t>
            </w:r>
            <w:proofErr w:type="spellEnd"/>
            <w:r w:rsidRPr="6D8BC0EF">
              <w:rPr>
                <w:rFonts w:ascii="Arial" w:hAnsi="Arial" w:cs="Arial"/>
                <w:color w:val="000000" w:themeColor="text1"/>
                <w:lang w:val="en-GB"/>
              </w:rPr>
              <w:t xml:space="preserve"> tohi olla </w:t>
            </w:r>
            <w:proofErr w:type="spellStart"/>
            <w:r w:rsidRPr="6D8BC0EF">
              <w:rPr>
                <w:rFonts w:ascii="Arial" w:hAnsi="Arial" w:cs="Arial"/>
                <w:color w:val="000000" w:themeColor="text1"/>
                <w:lang w:val="en-GB"/>
              </w:rPr>
              <w:t>kroomitud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või</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nikeldatud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vms</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läikivaid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kere</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detaile</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v.a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peeglid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klaasid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ning</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hüdraulika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silindrite</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tööpinnad</w:t>
            </w:r>
            <w:proofErr w:type="spellEnd"/>
            <w:r w:rsidRPr="6D8BC0EF">
              <w:rPr>
                <w:rFonts w:ascii="Arial" w:hAnsi="Arial" w:cs="Arial"/>
                <w:color w:val="000000" w:themeColor="text1"/>
                <w:lang w:val="en-GB"/>
              </w:rPr>
              <w:t>).</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6AA258D8" w14:textId="1F6A2FD1"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6FFBD3EC"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45923E5D"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5536428B"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9.7</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bottom"/>
          </w:tcPr>
          <w:p w14:paraId="0A7F7EA0" w14:textId="31540098" w:rsidR="00F0101F" w:rsidRPr="00981E51" w:rsidRDefault="00F0101F" w:rsidP="00F0101F">
            <w:pPr>
              <w:suppressAutoHyphens/>
              <w:autoSpaceDN w:val="0"/>
              <w:spacing w:after="0" w:line="240" w:lineRule="auto"/>
              <w:jc w:val="both"/>
              <w:textAlignment w:val="baseline"/>
              <w:rPr>
                <w:rFonts w:ascii="Arial" w:hAnsi="Arial" w:cs="Arial"/>
                <w:color w:val="000000" w:themeColor="text1"/>
                <w:lang w:val="en-GB"/>
              </w:rPr>
            </w:pPr>
            <w:proofErr w:type="spellStart"/>
            <w:r w:rsidRPr="6D8BC0EF">
              <w:rPr>
                <w:rFonts w:ascii="Arial" w:hAnsi="Arial" w:cs="Arial"/>
                <w:color w:val="000000" w:themeColor="text1"/>
                <w:lang w:val="en-GB"/>
              </w:rPr>
              <w:t>Masinal</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ei</w:t>
            </w:r>
            <w:proofErr w:type="spellEnd"/>
            <w:r w:rsidRPr="6D8BC0EF">
              <w:rPr>
                <w:rFonts w:ascii="Arial" w:hAnsi="Arial" w:cs="Arial"/>
                <w:color w:val="000000" w:themeColor="text1"/>
                <w:lang w:val="en-GB"/>
              </w:rPr>
              <w:t xml:space="preserve"> tohi olla </w:t>
            </w:r>
            <w:proofErr w:type="spellStart"/>
            <w:r w:rsidRPr="6D8BC0EF">
              <w:rPr>
                <w:rFonts w:ascii="Arial" w:hAnsi="Arial" w:cs="Arial"/>
                <w:color w:val="000000" w:themeColor="text1"/>
                <w:lang w:val="en-GB"/>
              </w:rPr>
              <w:t>andmeside</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monitooringut</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masina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töö</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ja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veainfo</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kuvamiseks</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millel</w:t>
            </w:r>
            <w:proofErr w:type="spellEnd"/>
            <w:r w:rsidRPr="6D8BC0EF">
              <w:rPr>
                <w:rFonts w:ascii="Arial" w:hAnsi="Arial" w:cs="Arial"/>
                <w:color w:val="000000" w:themeColor="text1"/>
                <w:lang w:val="en-GB"/>
              </w:rPr>
              <w:t xml:space="preserve"> on GPS </w:t>
            </w:r>
            <w:proofErr w:type="spellStart"/>
            <w:r w:rsidRPr="6D8BC0EF">
              <w:rPr>
                <w:rFonts w:ascii="Arial" w:hAnsi="Arial" w:cs="Arial"/>
                <w:color w:val="000000" w:themeColor="text1"/>
                <w:lang w:val="en-GB"/>
              </w:rPr>
              <w:t>positsioneerimise</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või</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muud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sarnane</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sidesüsteemi</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Julgeolek</w:t>
            </w:r>
            <w:proofErr w:type="spellEnd"/>
            <w:r w:rsidRPr="6D8BC0EF">
              <w:rPr>
                <w:rFonts w:ascii="Arial" w:hAnsi="Arial" w:cs="Arial"/>
                <w:color w:val="000000" w:themeColor="text1"/>
                <w:lang w:val="en-GB"/>
              </w:rPr>
              <w:t>).</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30DCCCAD" w14:textId="246CEAA0"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36AF6883"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0BD0A406"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48BB8933"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9.8</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bottom"/>
          </w:tcPr>
          <w:p w14:paraId="73CA69CD" w14:textId="3E33343B" w:rsidR="00F0101F" w:rsidRPr="00981E51" w:rsidRDefault="00F0101F" w:rsidP="00F0101F">
            <w:pPr>
              <w:suppressAutoHyphens/>
              <w:autoSpaceDN w:val="0"/>
              <w:spacing w:after="0" w:line="240" w:lineRule="auto"/>
              <w:jc w:val="both"/>
              <w:textAlignment w:val="baseline"/>
              <w:rPr>
                <w:rFonts w:ascii="Arial" w:hAnsi="Arial" w:cs="Arial"/>
                <w:color w:val="000000" w:themeColor="text1"/>
                <w:lang w:val="en-GB"/>
              </w:rPr>
            </w:pPr>
            <w:proofErr w:type="spellStart"/>
            <w:r w:rsidRPr="6D8BC0EF">
              <w:rPr>
                <w:rFonts w:ascii="Arial" w:hAnsi="Arial" w:cs="Arial"/>
                <w:color w:val="000000" w:themeColor="text1"/>
                <w:lang w:val="en-GB"/>
              </w:rPr>
              <w:t>Kütusepaak</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või</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paagid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korrosioonikindlast</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materjalist</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ja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lukustatav</w:t>
            </w:r>
            <w:proofErr w:type="spellEnd"/>
            <w:r w:rsidRPr="6D8BC0EF">
              <w:rPr>
                <w:rFonts w:ascii="Arial" w:hAnsi="Arial" w:cs="Arial"/>
                <w:color w:val="000000" w:themeColor="text1"/>
                <w:lang w:val="en-GB"/>
              </w:rPr>
              <w:t>(ad).</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54C529ED" w14:textId="4503D31F"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1C0157D6"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2FF457CD"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49F96D95"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9.9</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bottom"/>
          </w:tcPr>
          <w:p w14:paraId="1C9B5BA4" w14:textId="77777777" w:rsidR="00F0101F" w:rsidRPr="00981E51" w:rsidRDefault="00F0101F" w:rsidP="00F0101F">
            <w:pPr>
              <w:widowControl w:val="0"/>
              <w:autoSpaceDE w:val="0"/>
              <w:autoSpaceDN w:val="0"/>
              <w:adjustRightInd w:val="0"/>
              <w:spacing w:after="0" w:line="240" w:lineRule="auto"/>
              <w:rPr>
                <w:rFonts w:ascii="Arial" w:hAnsi="Arial" w:cs="Arial"/>
                <w:color w:val="000000" w:themeColor="text1"/>
                <w:lang w:val="en-GB"/>
              </w:rPr>
            </w:pPr>
            <w:proofErr w:type="spellStart"/>
            <w:r w:rsidRPr="6D8BC0EF">
              <w:rPr>
                <w:rFonts w:ascii="Arial" w:hAnsi="Arial" w:cs="Arial"/>
                <w:color w:val="000000" w:themeColor="text1"/>
                <w:lang w:val="en-GB"/>
              </w:rPr>
              <w:t>Kütusepaagi</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maht</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peab</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tagama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vähemalt</w:t>
            </w:r>
            <w:proofErr w:type="spellEnd"/>
            <w:r w:rsidRPr="6D8BC0EF">
              <w:rPr>
                <w:rFonts w:ascii="Arial" w:hAnsi="Arial" w:cs="Arial"/>
                <w:color w:val="000000" w:themeColor="text1"/>
                <w:lang w:val="en-GB"/>
              </w:rPr>
              <w:t xml:space="preserve"> 8 h </w:t>
            </w:r>
            <w:proofErr w:type="spellStart"/>
            <w:r w:rsidRPr="6D8BC0EF">
              <w:rPr>
                <w:rFonts w:ascii="Arial" w:hAnsi="Arial" w:cs="Arial"/>
                <w:color w:val="000000" w:themeColor="text1"/>
                <w:lang w:val="en-GB"/>
              </w:rPr>
              <w:t>katkematut</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tööd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keskmise</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kütusekulu</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järgi</w:t>
            </w:r>
            <w:proofErr w:type="spellEnd"/>
            <w:r w:rsidRPr="6D8BC0EF">
              <w:rPr>
                <w:rFonts w:ascii="Arial" w:hAnsi="Arial" w:cs="Arial"/>
                <w:color w:val="000000" w:themeColor="text1"/>
                <w:lang w:val="en-GB"/>
              </w:rPr>
              <w:t>.</w:t>
            </w:r>
          </w:p>
          <w:p w14:paraId="16FBDE8F" w14:textId="17248F24" w:rsidR="00F0101F" w:rsidRPr="00145C67" w:rsidRDefault="00F0101F" w:rsidP="00740614">
            <w:pPr>
              <w:widowControl w:val="0"/>
              <w:autoSpaceDE w:val="0"/>
              <w:autoSpaceDN w:val="0"/>
              <w:adjustRightInd w:val="0"/>
              <w:spacing w:after="0" w:line="240" w:lineRule="auto"/>
              <w:rPr>
                <w:rFonts w:ascii="Arial" w:hAnsi="Arial" w:cs="Arial"/>
                <w:b/>
                <w:color w:val="000000" w:themeColor="text1"/>
                <w:lang w:val="en-GB"/>
              </w:rPr>
            </w:pPr>
            <w:r w:rsidRPr="00145C67">
              <w:rPr>
                <w:rFonts w:ascii="Arial" w:hAnsi="Arial" w:cs="Arial"/>
                <w:b/>
                <w:color w:val="000000" w:themeColor="text1"/>
                <w:lang w:val="en-GB"/>
              </w:rPr>
              <w:t xml:space="preserve">#Esitada </w:t>
            </w:r>
            <w:proofErr w:type="spellStart"/>
            <w:r w:rsidRPr="00145C67">
              <w:rPr>
                <w:rFonts w:ascii="Arial" w:hAnsi="Arial" w:cs="Arial"/>
                <w:b/>
                <w:color w:val="000000" w:themeColor="text1"/>
                <w:lang w:val="en-GB"/>
              </w:rPr>
              <w:t>arvutus</w:t>
            </w:r>
            <w:proofErr w:type="spellEnd"/>
            <w:r w:rsidRPr="00145C67">
              <w:rPr>
                <w:rFonts w:ascii="Arial" w:hAnsi="Arial" w:cs="Arial"/>
                <w:b/>
                <w:color w:val="000000" w:themeColor="text1"/>
                <w:lang w:val="en-GB"/>
              </w:rPr>
              <w:t xml:space="preserve">, </w:t>
            </w:r>
            <w:proofErr w:type="spellStart"/>
            <w:r w:rsidRPr="00145C67">
              <w:rPr>
                <w:rFonts w:ascii="Arial" w:hAnsi="Arial" w:cs="Arial"/>
                <w:b/>
                <w:color w:val="000000" w:themeColor="text1"/>
                <w:lang w:val="en-GB"/>
              </w:rPr>
              <w:t>mille</w:t>
            </w:r>
            <w:proofErr w:type="spellEnd"/>
            <w:r w:rsidRPr="00145C67">
              <w:rPr>
                <w:rFonts w:ascii="Arial" w:hAnsi="Arial" w:cs="Arial"/>
                <w:b/>
                <w:color w:val="000000" w:themeColor="text1"/>
                <w:lang w:val="en-GB"/>
              </w:rPr>
              <w:t xml:space="preserve"> </w:t>
            </w:r>
            <w:proofErr w:type="spellStart"/>
            <w:r w:rsidRPr="00145C67">
              <w:rPr>
                <w:rFonts w:ascii="Arial" w:hAnsi="Arial" w:cs="Arial"/>
                <w:b/>
                <w:color w:val="000000" w:themeColor="text1"/>
                <w:lang w:val="en-GB"/>
              </w:rPr>
              <w:t>alusel</w:t>
            </w:r>
            <w:proofErr w:type="spellEnd"/>
            <w:r w:rsidRPr="00145C67">
              <w:rPr>
                <w:rFonts w:ascii="Arial" w:hAnsi="Arial" w:cs="Arial"/>
                <w:b/>
                <w:color w:val="000000" w:themeColor="text1"/>
                <w:lang w:val="en-GB"/>
              </w:rPr>
              <w:t xml:space="preserve"> on </w:t>
            </w:r>
            <w:proofErr w:type="spellStart"/>
            <w:r w:rsidRPr="00145C67">
              <w:rPr>
                <w:rFonts w:ascii="Arial" w:hAnsi="Arial" w:cs="Arial"/>
                <w:b/>
                <w:color w:val="000000" w:themeColor="text1"/>
                <w:lang w:val="en-GB"/>
              </w:rPr>
              <w:t>saadud</w:t>
            </w:r>
            <w:proofErr w:type="spellEnd"/>
            <w:r w:rsidRPr="00145C67">
              <w:rPr>
                <w:rFonts w:ascii="Arial" w:hAnsi="Arial" w:cs="Arial"/>
                <w:b/>
                <w:color w:val="000000" w:themeColor="text1"/>
                <w:lang w:val="en-GB"/>
              </w:rPr>
              <w:t xml:space="preserve"> </w:t>
            </w:r>
            <w:proofErr w:type="spellStart"/>
            <w:r w:rsidRPr="00145C67">
              <w:rPr>
                <w:rFonts w:ascii="Arial" w:hAnsi="Arial" w:cs="Arial"/>
                <w:b/>
                <w:color w:val="000000" w:themeColor="text1"/>
                <w:lang w:val="en-GB"/>
              </w:rPr>
              <w:lastRenderedPageBreak/>
              <w:t>kriteeriumile</w:t>
            </w:r>
            <w:proofErr w:type="spellEnd"/>
            <w:r w:rsidRPr="00145C67">
              <w:rPr>
                <w:rFonts w:ascii="Arial" w:hAnsi="Arial" w:cs="Arial"/>
                <w:b/>
                <w:color w:val="000000" w:themeColor="text1"/>
                <w:lang w:val="en-GB"/>
              </w:rPr>
              <w:t xml:space="preserve"> </w:t>
            </w:r>
            <w:proofErr w:type="spellStart"/>
            <w:r w:rsidRPr="00145C67">
              <w:rPr>
                <w:rFonts w:ascii="Arial" w:hAnsi="Arial" w:cs="Arial"/>
                <w:b/>
                <w:color w:val="000000" w:themeColor="text1"/>
                <w:lang w:val="en-GB"/>
              </w:rPr>
              <w:t>vastavuse</w:t>
            </w:r>
            <w:proofErr w:type="spellEnd"/>
            <w:r w:rsidRPr="00145C67">
              <w:rPr>
                <w:rFonts w:ascii="Arial" w:hAnsi="Arial" w:cs="Arial"/>
                <w:b/>
                <w:color w:val="000000" w:themeColor="text1"/>
                <w:lang w:val="en-GB"/>
              </w:rPr>
              <w:t xml:space="preserve"> </w:t>
            </w:r>
            <w:proofErr w:type="spellStart"/>
            <w:r w:rsidRPr="00145C67">
              <w:rPr>
                <w:rFonts w:ascii="Arial" w:hAnsi="Arial" w:cs="Arial"/>
                <w:b/>
                <w:color w:val="000000" w:themeColor="text1"/>
                <w:lang w:val="en-GB"/>
              </w:rPr>
              <w:t>andmed</w:t>
            </w:r>
            <w:proofErr w:type="spellEnd"/>
            <w:r w:rsidRPr="00145C67">
              <w:rPr>
                <w:rFonts w:ascii="Arial" w:hAnsi="Arial" w:cs="Arial"/>
                <w:b/>
                <w:color w:val="000000" w:themeColor="text1"/>
                <w:lang w:val="en-GB"/>
              </w:rPr>
              <w:t>.</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3691E7B2" w14:textId="1AF2BFBD"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lastRenderedPageBreak/>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26770CE"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061CCEDC"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4C07D9B8"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9.10</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bottom"/>
          </w:tcPr>
          <w:p w14:paraId="35DC278A" w14:textId="171FCCCF" w:rsidR="00F0101F" w:rsidRPr="00ED6F7B" w:rsidRDefault="00F0101F" w:rsidP="00F0101F">
            <w:pPr>
              <w:widowControl w:val="0"/>
              <w:autoSpaceDE w:val="0"/>
              <w:autoSpaceDN w:val="0"/>
              <w:adjustRightInd w:val="0"/>
              <w:spacing w:after="0" w:line="240" w:lineRule="auto"/>
              <w:rPr>
                <w:rFonts w:ascii="Arial" w:hAnsi="Arial" w:cs="Arial"/>
                <w:color w:val="000000" w:themeColor="text1"/>
                <w:lang w:val="en-GB"/>
              </w:rPr>
            </w:pPr>
            <w:proofErr w:type="spellStart"/>
            <w:r w:rsidRPr="6D8BC0EF">
              <w:rPr>
                <w:rFonts w:ascii="Arial" w:hAnsi="Arial" w:cs="Arial"/>
                <w:color w:val="000000" w:themeColor="text1"/>
                <w:lang w:val="en-GB"/>
              </w:rPr>
              <w:t>Süsteem</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peab</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olema</w:t>
            </w:r>
            <w:proofErr w:type="spellEnd"/>
            <w:r w:rsidRPr="6D8BC0EF">
              <w:rPr>
                <w:rFonts w:ascii="Arial" w:hAnsi="Arial" w:cs="Arial"/>
                <w:color w:val="000000" w:themeColor="text1"/>
                <w:lang w:val="en-GB"/>
              </w:rPr>
              <w:t xml:space="preserve"> 24V, et </w:t>
            </w:r>
            <w:proofErr w:type="spellStart"/>
            <w:r w:rsidRPr="6D8BC0EF">
              <w:rPr>
                <w:rFonts w:ascii="Arial" w:hAnsi="Arial" w:cs="Arial"/>
                <w:color w:val="000000" w:themeColor="text1"/>
                <w:lang w:val="en-GB"/>
              </w:rPr>
              <w:t>saaks</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käivitusabiks</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ühendada</w:t>
            </w:r>
            <w:proofErr w:type="spellEnd"/>
            <w:r w:rsidRPr="6D8BC0EF">
              <w:rPr>
                <w:rFonts w:ascii="Arial" w:hAnsi="Arial" w:cs="Arial"/>
                <w:color w:val="000000" w:themeColor="text1"/>
                <w:lang w:val="en-GB"/>
              </w:rPr>
              <w:t xml:space="preserve"> </w:t>
            </w:r>
            <w:r w:rsidR="00740614">
              <w:rPr>
                <w:rFonts w:ascii="Arial" w:hAnsi="Arial" w:cs="Arial"/>
                <w:color w:val="000000" w:themeColor="text1"/>
                <w:lang w:val="en-GB"/>
              </w:rPr>
              <w:t>Eesti</w:t>
            </w:r>
            <w:r w:rsidR="003B09AC">
              <w:rPr>
                <w:rFonts w:ascii="Arial" w:hAnsi="Arial" w:cs="Arial"/>
                <w:color w:val="000000" w:themeColor="text1"/>
                <w:lang w:val="en-GB"/>
              </w:rPr>
              <w:t xml:space="preserve"> </w:t>
            </w:r>
            <w:proofErr w:type="spellStart"/>
            <w:r w:rsidR="003B09AC">
              <w:rPr>
                <w:rFonts w:ascii="Arial" w:hAnsi="Arial" w:cs="Arial"/>
                <w:color w:val="000000" w:themeColor="text1"/>
                <w:lang w:val="en-GB"/>
              </w:rPr>
              <w:t>Kaitseväe</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teiste</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sõidukitega</w:t>
            </w:r>
            <w:proofErr w:type="spellEnd"/>
            <w:r w:rsidRPr="6D8BC0EF">
              <w:rPr>
                <w:rFonts w:ascii="Arial" w:hAnsi="Arial" w:cs="Arial"/>
                <w:color w:val="000000" w:themeColor="text1"/>
                <w:lang w:val="en-GB"/>
              </w:rPr>
              <w:t>.</w:t>
            </w:r>
            <w:r w:rsidR="00740614">
              <w:rPr>
                <w:rFonts w:ascii="Arial" w:hAnsi="Arial" w:cs="Arial"/>
                <w:color w:val="000000" w:themeColor="text1"/>
                <w:lang w:val="en-GB"/>
              </w:rPr>
              <w:t xml:space="preserve"> </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7CBEED82" w14:textId="54599C8C"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6E36661F"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1AE20CCF"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0225859D" w14:textId="77777777" w:rsidR="00F0101F"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9.11</w:t>
            </w:r>
          </w:p>
          <w:p w14:paraId="38645DC7"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lang w:eastAsia="et-EE"/>
              </w:rPr>
            </w:pP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bottom"/>
          </w:tcPr>
          <w:p w14:paraId="786DE95F" w14:textId="77777777" w:rsidR="00F0101F" w:rsidRPr="00981E51" w:rsidRDefault="00F0101F" w:rsidP="00F0101F">
            <w:pPr>
              <w:widowControl w:val="0"/>
              <w:autoSpaceDE w:val="0"/>
              <w:autoSpaceDN w:val="0"/>
              <w:adjustRightInd w:val="0"/>
              <w:spacing w:after="0" w:line="240" w:lineRule="auto"/>
              <w:rPr>
                <w:rFonts w:ascii="Arial" w:hAnsi="Arial" w:cs="Arial"/>
                <w:color w:val="000000" w:themeColor="text1"/>
                <w:lang w:val="en-GB"/>
              </w:rPr>
            </w:pPr>
            <w:proofErr w:type="spellStart"/>
            <w:r w:rsidRPr="6D8BC0EF">
              <w:rPr>
                <w:rFonts w:ascii="Arial" w:hAnsi="Arial" w:cs="Arial"/>
                <w:color w:val="000000" w:themeColor="text1"/>
                <w:lang w:val="en-GB"/>
              </w:rPr>
              <w:t>Akuruum</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akude</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kinnitus</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klemmide</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mõõtmed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ja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asukohad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peavad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vastama</w:t>
            </w:r>
            <w:proofErr w:type="spellEnd"/>
            <w:r w:rsidRPr="6D8BC0EF">
              <w:rPr>
                <w:rFonts w:ascii="Arial" w:hAnsi="Arial" w:cs="Arial"/>
                <w:color w:val="000000" w:themeColor="text1"/>
                <w:lang w:val="en-GB"/>
              </w:rPr>
              <w:t xml:space="preserve"> STANAG 4015 Ed.3 </w:t>
            </w:r>
            <w:proofErr w:type="spellStart"/>
            <w:r w:rsidRPr="6D8BC0EF">
              <w:rPr>
                <w:rFonts w:ascii="Arial" w:hAnsi="Arial" w:cs="Arial"/>
                <w:color w:val="000000" w:themeColor="text1"/>
                <w:lang w:val="en-GB"/>
              </w:rPr>
              <w:t>nõuetele</w:t>
            </w:r>
            <w:proofErr w:type="spellEnd"/>
            <w:r w:rsidRPr="6D8BC0EF">
              <w:rPr>
                <w:rFonts w:ascii="Arial" w:hAnsi="Arial" w:cs="Arial"/>
                <w:color w:val="000000" w:themeColor="text1"/>
                <w:lang w:val="en-GB"/>
              </w:rPr>
              <w:t>.</w:t>
            </w:r>
          </w:p>
          <w:p w14:paraId="36835C5D" w14:textId="0FE0A44D" w:rsidR="00F0101F" w:rsidRPr="00C347C7" w:rsidRDefault="00F0101F" w:rsidP="00F0101F">
            <w:pPr>
              <w:widowControl w:val="0"/>
              <w:autoSpaceDE w:val="0"/>
              <w:autoSpaceDN w:val="0"/>
              <w:adjustRightInd w:val="0"/>
              <w:spacing w:after="0" w:line="240" w:lineRule="auto"/>
              <w:rPr>
                <w:rFonts w:ascii="Arial" w:hAnsi="Arial" w:cs="Arial"/>
                <w:b/>
                <w:color w:val="000000" w:themeColor="text1"/>
                <w:lang w:val="en-GB"/>
              </w:rPr>
            </w:pPr>
            <w:r w:rsidRPr="00C347C7">
              <w:rPr>
                <w:rFonts w:ascii="Arial" w:hAnsi="Arial" w:cs="Arial"/>
                <w:b/>
                <w:color w:val="000000" w:themeColor="text1"/>
                <w:lang w:val="en-GB"/>
              </w:rPr>
              <w:t>#</w:t>
            </w:r>
            <w:r w:rsidR="00C7289E">
              <w:rPr>
                <w:rFonts w:ascii="Arial" w:hAnsi="Arial" w:cs="Arial"/>
                <w:b/>
                <w:color w:val="000000" w:themeColor="text1"/>
                <w:lang w:val="en-GB"/>
              </w:rPr>
              <w:t xml:space="preserve"> </w:t>
            </w:r>
            <w:proofErr w:type="spellStart"/>
            <w:r w:rsidRPr="00C347C7">
              <w:rPr>
                <w:rFonts w:ascii="Arial" w:hAnsi="Arial" w:cs="Arial"/>
                <w:b/>
                <w:color w:val="000000" w:themeColor="text1"/>
                <w:lang w:val="en-GB"/>
              </w:rPr>
              <w:t>Esitada</w:t>
            </w:r>
            <w:proofErr w:type="spellEnd"/>
            <w:r w:rsidRPr="00C347C7">
              <w:rPr>
                <w:rFonts w:ascii="Arial" w:hAnsi="Arial" w:cs="Arial"/>
                <w:b/>
                <w:color w:val="000000" w:themeColor="text1"/>
                <w:lang w:val="en-GB"/>
              </w:rPr>
              <w:t xml:space="preserve"> </w:t>
            </w:r>
            <w:proofErr w:type="spellStart"/>
            <w:r w:rsidRPr="00C347C7">
              <w:rPr>
                <w:rFonts w:ascii="Arial" w:hAnsi="Arial" w:cs="Arial"/>
                <w:b/>
                <w:color w:val="000000" w:themeColor="text1"/>
                <w:lang w:val="en-GB"/>
              </w:rPr>
              <w:t>nõutele</w:t>
            </w:r>
            <w:proofErr w:type="spellEnd"/>
            <w:r w:rsidRPr="00C347C7">
              <w:rPr>
                <w:rFonts w:ascii="Arial" w:hAnsi="Arial" w:cs="Arial"/>
                <w:b/>
                <w:color w:val="000000" w:themeColor="text1"/>
                <w:lang w:val="en-GB"/>
              </w:rPr>
              <w:t xml:space="preserve"> </w:t>
            </w:r>
            <w:proofErr w:type="spellStart"/>
            <w:r w:rsidRPr="00C347C7">
              <w:rPr>
                <w:rFonts w:ascii="Arial" w:hAnsi="Arial" w:cs="Arial"/>
                <w:b/>
                <w:color w:val="000000" w:themeColor="text1"/>
                <w:lang w:val="en-GB"/>
              </w:rPr>
              <w:t>vastav</w:t>
            </w:r>
            <w:proofErr w:type="spellEnd"/>
            <w:r w:rsidRPr="00C347C7">
              <w:rPr>
                <w:rFonts w:ascii="Arial" w:hAnsi="Arial" w:cs="Arial"/>
                <w:b/>
                <w:color w:val="000000" w:themeColor="text1"/>
                <w:lang w:val="en-GB"/>
              </w:rPr>
              <w:t xml:space="preserve"> </w:t>
            </w:r>
            <w:proofErr w:type="spellStart"/>
            <w:r w:rsidRPr="00C347C7">
              <w:rPr>
                <w:rFonts w:ascii="Arial" w:hAnsi="Arial" w:cs="Arial"/>
                <w:b/>
                <w:color w:val="000000" w:themeColor="text1"/>
                <w:lang w:val="en-GB"/>
              </w:rPr>
              <w:t>akukastide</w:t>
            </w:r>
            <w:proofErr w:type="spellEnd"/>
            <w:r w:rsidRPr="00C347C7">
              <w:rPr>
                <w:rFonts w:ascii="Arial" w:hAnsi="Arial" w:cs="Arial"/>
                <w:b/>
                <w:color w:val="000000" w:themeColor="text1"/>
                <w:lang w:val="en-GB"/>
              </w:rPr>
              <w:t xml:space="preserve"> </w:t>
            </w:r>
            <w:proofErr w:type="spellStart"/>
            <w:r w:rsidRPr="00C347C7">
              <w:rPr>
                <w:rFonts w:ascii="Arial" w:hAnsi="Arial" w:cs="Arial"/>
                <w:b/>
                <w:color w:val="000000" w:themeColor="text1"/>
                <w:lang w:val="en-GB"/>
              </w:rPr>
              <w:t>joonis</w:t>
            </w:r>
            <w:proofErr w:type="spellEnd"/>
            <w:r w:rsidRPr="00C347C7">
              <w:rPr>
                <w:rFonts w:ascii="Arial" w:hAnsi="Arial" w:cs="Arial"/>
                <w:b/>
                <w:color w:val="000000" w:themeColor="text1"/>
                <w:lang w:val="en-GB"/>
              </w:rPr>
              <w:t xml:space="preserve"> </w:t>
            </w:r>
            <w:proofErr w:type="spellStart"/>
            <w:r w:rsidRPr="00C347C7">
              <w:rPr>
                <w:rFonts w:ascii="Arial" w:hAnsi="Arial" w:cs="Arial"/>
                <w:b/>
                <w:color w:val="000000" w:themeColor="text1"/>
                <w:lang w:val="en-GB"/>
              </w:rPr>
              <w:t>koos</w:t>
            </w:r>
            <w:proofErr w:type="spellEnd"/>
            <w:r w:rsidRPr="00C347C7">
              <w:rPr>
                <w:rFonts w:ascii="Arial" w:hAnsi="Arial" w:cs="Arial"/>
                <w:b/>
                <w:color w:val="000000" w:themeColor="text1"/>
                <w:lang w:val="en-GB"/>
              </w:rPr>
              <w:t xml:space="preserve"> </w:t>
            </w:r>
            <w:proofErr w:type="spellStart"/>
            <w:r w:rsidRPr="00C347C7">
              <w:rPr>
                <w:rFonts w:ascii="Arial" w:hAnsi="Arial" w:cs="Arial"/>
                <w:b/>
                <w:color w:val="000000" w:themeColor="text1"/>
                <w:lang w:val="en-GB"/>
              </w:rPr>
              <w:t>klemmide</w:t>
            </w:r>
            <w:proofErr w:type="spellEnd"/>
            <w:r w:rsidRPr="00C347C7">
              <w:rPr>
                <w:rFonts w:ascii="Arial" w:hAnsi="Arial" w:cs="Arial"/>
                <w:b/>
                <w:color w:val="000000" w:themeColor="text1"/>
                <w:lang w:val="en-GB"/>
              </w:rPr>
              <w:t xml:space="preserve"> </w:t>
            </w:r>
            <w:proofErr w:type="spellStart"/>
            <w:r w:rsidRPr="00C347C7">
              <w:rPr>
                <w:rFonts w:ascii="Arial" w:hAnsi="Arial" w:cs="Arial"/>
                <w:b/>
                <w:color w:val="000000" w:themeColor="text1"/>
                <w:lang w:val="en-GB"/>
              </w:rPr>
              <w:t>asetusega</w:t>
            </w:r>
            <w:proofErr w:type="spellEnd"/>
            <w:r w:rsidRPr="00C347C7">
              <w:rPr>
                <w:rFonts w:ascii="Arial" w:hAnsi="Arial" w:cs="Arial"/>
                <w:b/>
                <w:color w:val="000000" w:themeColor="text1"/>
                <w:lang w:val="en-GB"/>
              </w:rPr>
              <w:t>.</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135E58C4" w14:textId="42F1A232"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62EBF9A1"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6A394200"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15D87DD4"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9.12</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bottom"/>
          </w:tcPr>
          <w:p w14:paraId="4BEE7B26" w14:textId="77777777" w:rsidR="00F0101F" w:rsidRPr="00981E51" w:rsidRDefault="00F0101F" w:rsidP="00F0101F">
            <w:pPr>
              <w:widowControl w:val="0"/>
              <w:autoSpaceDE w:val="0"/>
              <w:autoSpaceDN w:val="0"/>
              <w:adjustRightInd w:val="0"/>
              <w:spacing w:after="0" w:line="240" w:lineRule="auto"/>
              <w:rPr>
                <w:rFonts w:ascii="Arial" w:hAnsi="Arial" w:cs="Arial"/>
                <w:color w:val="000000" w:themeColor="text1"/>
                <w:lang w:val="en-GB"/>
              </w:rPr>
            </w:pPr>
            <w:proofErr w:type="spellStart"/>
            <w:r w:rsidRPr="6D8BC0EF">
              <w:rPr>
                <w:rFonts w:ascii="Arial" w:hAnsi="Arial" w:cs="Arial"/>
                <w:color w:val="000000" w:themeColor="text1"/>
                <w:lang w:val="en-GB"/>
              </w:rPr>
              <w:t>Akud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peavad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olema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hooldusvabad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ja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vastama</w:t>
            </w:r>
            <w:proofErr w:type="spellEnd"/>
            <w:r w:rsidRPr="6D8BC0EF">
              <w:rPr>
                <w:rFonts w:ascii="Arial" w:hAnsi="Arial" w:cs="Arial"/>
                <w:color w:val="000000" w:themeColor="text1"/>
                <w:lang w:val="en-GB"/>
              </w:rPr>
              <w:t xml:space="preserve"> STANAG 4015 Ed.3 </w:t>
            </w:r>
            <w:proofErr w:type="spellStart"/>
            <w:r w:rsidRPr="6D8BC0EF">
              <w:rPr>
                <w:rFonts w:ascii="Arial" w:hAnsi="Arial" w:cs="Arial"/>
                <w:color w:val="000000" w:themeColor="text1"/>
                <w:lang w:val="en-GB"/>
              </w:rPr>
              <w:t>nõuetele</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mõõtmete</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ja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ühendusklemmide</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asetuse</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suhtes</w:t>
            </w:r>
            <w:proofErr w:type="spellEnd"/>
            <w:r w:rsidRPr="6D8BC0EF">
              <w:rPr>
                <w:rFonts w:ascii="Arial" w:hAnsi="Arial" w:cs="Arial"/>
                <w:color w:val="000000" w:themeColor="text1"/>
                <w:lang w:val="en-GB"/>
              </w:rPr>
              <w:t>.</w:t>
            </w:r>
          </w:p>
          <w:p w14:paraId="6FDF2F93" w14:textId="3BA23598" w:rsidR="00F0101F" w:rsidRPr="00066B1C" w:rsidRDefault="00F0101F" w:rsidP="00684A39">
            <w:pPr>
              <w:widowControl w:val="0"/>
              <w:autoSpaceDE w:val="0"/>
              <w:autoSpaceDN w:val="0"/>
              <w:adjustRightInd w:val="0"/>
              <w:spacing w:after="0" w:line="240" w:lineRule="auto"/>
              <w:rPr>
                <w:rFonts w:ascii="Arial" w:hAnsi="Arial" w:cs="Arial"/>
                <w:b/>
                <w:color w:val="000000" w:themeColor="text1"/>
                <w:lang w:val="en-GB"/>
              </w:rPr>
            </w:pPr>
            <w:r w:rsidRPr="00066B1C">
              <w:rPr>
                <w:rFonts w:ascii="Arial" w:hAnsi="Arial" w:cs="Arial"/>
                <w:b/>
                <w:color w:val="000000" w:themeColor="text1"/>
                <w:lang w:val="en-GB"/>
              </w:rPr>
              <w:t xml:space="preserve">#Esitada </w:t>
            </w:r>
            <w:proofErr w:type="spellStart"/>
            <w:r w:rsidRPr="00066B1C">
              <w:rPr>
                <w:rFonts w:ascii="Arial" w:hAnsi="Arial" w:cs="Arial"/>
                <w:b/>
                <w:color w:val="000000" w:themeColor="text1"/>
                <w:lang w:val="en-GB"/>
              </w:rPr>
              <w:t>paigaldatavate</w:t>
            </w:r>
            <w:proofErr w:type="spellEnd"/>
            <w:r w:rsidRPr="00066B1C">
              <w:rPr>
                <w:rFonts w:ascii="Arial" w:hAnsi="Arial" w:cs="Arial"/>
                <w:b/>
                <w:color w:val="000000" w:themeColor="text1"/>
                <w:lang w:val="en-GB"/>
              </w:rPr>
              <w:t xml:space="preserve"> </w:t>
            </w:r>
            <w:proofErr w:type="spellStart"/>
            <w:r w:rsidRPr="00066B1C">
              <w:rPr>
                <w:rFonts w:ascii="Arial" w:hAnsi="Arial" w:cs="Arial"/>
                <w:b/>
                <w:color w:val="000000" w:themeColor="text1"/>
                <w:lang w:val="en-GB"/>
              </w:rPr>
              <w:t>akude</w:t>
            </w:r>
            <w:proofErr w:type="spellEnd"/>
            <w:r w:rsidRPr="00066B1C">
              <w:rPr>
                <w:rFonts w:ascii="Arial" w:hAnsi="Arial" w:cs="Arial"/>
                <w:b/>
                <w:color w:val="000000" w:themeColor="text1"/>
                <w:lang w:val="en-GB"/>
              </w:rPr>
              <w:t xml:space="preserve"> </w:t>
            </w:r>
            <w:proofErr w:type="spellStart"/>
            <w:r w:rsidRPr="00066B1C">
              <w:rPr>
                <w:rFonts w:ascii="Arial" w:hAnsi="Arial" w:cs="Arial"/>
                <w:b/>
                <w:color w:val="000000" w:themeColor="text1"/>
                <w:lang w:val="en-GB"/>
              </w:rPr>
              <w:t>andmeleht</w:t>
            </w:r>
            <w:proofErr w:type="spellEnd"/>
            <w:r w:rsidRPr="00066B1C">
              <w:rPr>
                <w:rFonts w:ascii="Arial" w:hAnsi="Arial" w:cs="Arial"/>
                <w:b/>
                <w:color w:val="000000" w:themeColor="text1"/>
                <w:lang w:val="en-GB"/>
              </w:rPr>
              <w:t>.</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0C6C2CD5" w14:textId="4DB6A082"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709E88E4"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7A7337CB"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7E0E7212"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9.13</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bottom"/>
          </w:tcPr>
          <w:p w14:paraId="4DE5FC34" w14:textId="4D7E5BEC" w:rsidR="00F0101F" w:rsidRPr="00ED6F7B" w:rsidRDefault="00F0101F" w:rsidP="00F0101F">
            <w:pPr>
              <w:widowControl w:val="0"/>
              <w:autoSpaceDE w:val="0"/>
              <w:autoSpaceDN w:val="0"/>
              <w:adjustRightInd w:val="0"/>
              <w:spacing w:after="0" w:line="240" w:lineRule="auto"/>
              <w:rPr>
                <w:rFonts w:ascii="Arial" w:hAnsi="Arial" w:cs="Arial"/>
                <w:color w:val="000000" w:themeColor="text1"/>
                <w:lang w:val="en-GB"/>
              </w:rPr>
            </w:pPr>
            <w:r w:rsidRPr="6D8BC0EF">
              <w:rPr>
                <w:rFonts w:ascii="Arial" w:hAnsi="Arial" w:cs="Arial"/>
                <w:color w:val="000000" w:themeColor="text1"/>
                <w:lang w:val="en-GB"/>
              </w:rPr>
              <w:t xml:space="preserve">Masin on </w:t>
            </w:r>
            <w:proofErr w:type="spellStart"/>
            <w:r w:rsidRPr="6D8BC0EF">
              <w:rPr>
                <w:rFonts w:ascii="Arial" w:hAnsi="Arial" w:cs="Arial"/>
                <w:color w:val="000000" w:themeColor="text1"/>
                <w:lang w:val="en-GB"/>
              </w:rPr>
              <w:t>varustatud</w:t>
            </w:r>
            <w:proofErr w:type="spellEnd"/>
            <w:r w:rsidRPr="6D8BC0EF">
              <w:rPr>
                <w:rFonts w:ascii="Arial" w:hAnsi="Arial" w:cs="Arial"/>
                <w:color w:val="000000" w:themeColor="text1"/>
                <w:lang w:val="en-GB"/>
              </w:rPr>
              <w:t xml:space="preserve"> NATO STANAG 4074 </w:t>
            </w:r>
            <w:proofErr w:type="spellStart"/>
            <w:r w:rsidRPr="6D8BC0EF">
              <w:rPr>
                <w:rFonts w:ascii="Arial" w:hAnsi="Arial" w:cs="Arial"/>
                <w:color w:val="000000" w:themeColor="text1"/>
                <w:lang w:val="en-GB"/>
              </w:rPr>
              <w:t>tüüp</w:t>
            </w:r>
            <w:proofErr w:type="spellEnd"/>
            <w:r w:rsidRPr="6D8BC0EF">
              <w:rPr>
                <w:rFonts w:ascii="Arial" w:hAnsi="Arial" w:cs="Arial"/>
                <w:color w:val="000000" w:themeColor="text1"/>
                <w:lang w:val="en-GB"/>
              </w:rPr>
              <w:t xml:space="preserve"> </w:t>
            </w:r>
            <w:r w:rsidR="00740614">
              <w:rPr>
                <w:rFonts w:ascii="Arial" w:hAnsi="Arial" w:cs="Arial"/>
                <w:color w:val="000000" w:themeColor="text1"/>
                <w:lang w:val="en-GB"/>
              </w:rPr>
              <w:t>1</w:t>
            </w:r>
            <w:r w:rsidRPr="6D8BC0EF">
              <w:rPr>
                <w:rFonts w:ascii="Arial" w:hAnsi="Arial" w:cs="Arial"/>
                <w:color w:val="000000" w:themeColor="text1"/>
                <w:lang w:val="en-GB"/>
              </w:rPr>
              <w:t xml:space="preserve">-le </w:t>
            </w:r>
            <w:proofErr w:type="spellStart"/>
            <w:r w:rsidRPr="6D8BC0EF">
              <w:rPr>
                <w:rFonts w:ascii="Arial" w:hAnsi="Arial" w:cs="Arial"/>
                <w:color w:val="000000" w:themeColor="text1"/>
                <w:lang w:val="en-GB"/>
              </w:rPr>
              <w:t>vastava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stardiabi</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pistikuga</w:t>
            </w:r>
            <w:proofErr w:type="spellEnd"/>
            <w:r w:rsidR="00181F5D">
              <w:rPr>
                <w:rFonts w:ascii="Arial" w:hAnsi="Arial" w:cs="Arial"/>
                <w:color w:val="000000" w:themeColor="text1"/>
                <w:lang w:val="en-GB"/>
              </w:rPr>
              <w:t>,</w:t>
            </w:r>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paigaldatuna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kergesti</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ligipääsetavasse</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kohta</w:t>
            </w:r>
            <w:proofErr w:type="spellEnd"/>
            <w:r w:rsidRPr="6D8BC0EF">
              <w:rPr>
                <w:rFonts w:ascii="Arial" w:hAnsi="Arial" w:cs="Arial"/>
                <w:color w:val="000000" w:themeColor="text1"/>
                <w:lang w:val="en-GB"/>
              </w:rPr>
              <w:t>.</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508C98E9" w14:textId="43ABA279"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779F8E76"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035DCADA"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64A280A2"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9.14</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bottom"/>
          </w:tcPr>
          <w:p w14:paraId="567AA2C3" w14:textId="2D238552" w:rsidR="00F0101F" w:rsidRPr="00ED6F7B" w:rsidRDefault="00181F5D" w:rsidP="00181F5D">
            <w:pPr>
              <w:widowControl w:val="0"/>
              <w:autoSpaceDE w:val="0"/>
              <w:autoSpaceDN w:val="0"/>
              <w:adjustRightInd w:val="0"/>
              <w:spacing w:after="0" w:line="240" w:lineRule="auto"/>
              <w:rPr>
                <w:rFonts w:ascii="Arial" w:hAnsi="Arial" w:cs="Arial"/>
                <w:color w:val="000000" w:themeColor="text1"/>
                <w:lang w:val="en-GB"/>
              </w:rPr>
            </w:pPr>
            <w:proofErr w:type="spellStart"/>
            <w:r>
              <w:rPr>
                <w:rFonts w:ascii="Arial" w:hAnsi="Arial" w:cs="Arial"/>
                <w:color w:val="000000" w:themeColor="text1"/>
                <w:lang w:val="en-GB"/>
              </w:rPr>
              <w:t>Töötuled</w:t>
            </w:r>
            <w:proofErr w:type="spellEnd"/>
            <w:r>
              <w:rPr>
                <w:rFonts w:ascii="Arial" w:hAnsi="Arial" w:cs="Arial"/>
                <w:color w:val="000000" w:themeColor="text1"/>
                <w:lang w:val="en-GB"/>
              </w:rPr>
              <w:t xml:space="preserve"> </w:t>
            </w:r>
            <w:proofErr w:type="spellStart"/>
            <w:r>
              <w:rPr>
                <w:rFonts w:ascii="Arial" w:hAnsi="Arial" w:cs="Arial"/>
                <w:color w:val="000000" w:themeColor="text1"/>
                <w:lang w:val="en-GB"/>
              </w:rPr>
              <w:t>peavad</w:t>
            </w:r>
            <w:proofErr w:type="spellEnd"/>
            <w:r>
              <w:rPr>
                <w:rFonts w:ascii="Arial" w:hAnsi="Arial" w:cs="Arial"/>
                <w:color w:val="000000" w:themeColor="text1"/>
                <w:lang w:val="en-GB"/>
              </w:rPr>
              <w:t xml:space="preserve"> </w:t>
            </w:r>
            <w:proofErr w:type="spellStart"/>
            <w:r>
              <w:rPr>
                <w:rFonts w:ascii="Arial" w:hAnsi="Arial" w:cs="Arial"/>
                <w:color w:val="000000" w:themeColor="text1"/>
                <w:lang w:val="en-GB"/>
              </w:rPr>
              <w:t>olema</w:t>
            </w:r>
            <w:proofErr w:type="spellEnd"/>
            <w:r>
              <w:rPr>
                <w:rFonts w:ascii="Arial" w:hAnsi="Arial" w:cs="Arial"/>
                <w:color w:val="000000" w:themeColor="text1"/>
                <w:lang w:val="en-GB"/>
              </w:rPr>
              <w:t xml:space="preserve"> LED-</w:t>
            </w:r>
            <w:proofErr w:type="spellStart"/>
            <w:r>
              <w:rPr>
                <w:rFonts w:ascii="Arial" w:hAnsi="Arial" w:cs="Arial"/>
                <w:color w:val="000000" w:themeColor="text1"/>
                <w:lang w:val="en-GB"/>
              </w:rPr>
              <w:t>tüüpi</w:t>
            </w:r>
            <w:proofErr w:type="spellEnd"/>
            <w:r>
              <w:rPr>
                <w:rFonts w:ascii="Arial" w:hAnsi="Arial" w:cs="Arial"/>
                <w:color w:val="000000" w:themeColor="text1"/>
                <w:lang w:val="en-GB"/>
              </w:rPr>
              <w:t>.</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7818863E" w14:textId="68D16A22"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44F69B9A"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028F6281"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49145DD6"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9.15</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bottom"/>
          </w:tcPr>
          <w:p w14:paraId="287F3D37" w14:textId="13453965" w:rsidR="00F0101F" w:rsidRPr="00ED6F7B" w:rsidRDefault="00F0101F" w:rsidP="00F0101F">
            <w:pPr>
              <w:widowControl w:val="0"/>
              <w:autoSpaceDE w:val="0"/>
              <w:autoSpaceDN w:val="0"/>
              <w:adjustRightInd w:val="0"/>
              <w:spacing w:after="0" w:line="240" w:lineRule="auto"/>
              <w:rPr>
                <w:rFonts w:ascii="Arial" w:hAnsi="Arial" w:cs="Arial"/>
                <w:color w:val="000000" w:themeColor="text1"/>
                <w:lang w:val="en-GB"/>
              </w:rPr>
            </w:pPr>
            <w:r w:rsidRPr="6D8BC0EF">
              <w:rPr>
                <w:rFonts w:ascii="Arial" w:hAnsi="Arial" w:cs="Arial"/>
                <w:color w:val="000000" w:themeColor="text1"/>
                <w:lang w:val="en-GB"/>
              </w:rPr>
              <w:t xml:space="preserve">Masina </w:t>
            </w:r>
            <w:proofErr w:type="spellStart"/>
            <w:r w:rsidRPr="6D8BC0EF">
              <w:rPr>
                <w:rFonts w:ascii="Arial" w:hAnsi="Arial" w:cs="Arial"/>
                <w:color w:val="000000" w:themeColor="text1"/>
                <w:lang w:val="en-GB"/>
              </w:rPr>
              <w:t>tööala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peab</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olema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valgustatud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ümber</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masina</w:t>
            </w:r>
            <w:proofErr w:type="spellEnd"/>
            <w:r w:rsidRPr="6D8BC0EF">
              <w:rPr>
                <w:rFonts w:ascii="Arial" w:hAnsi="Arial" w:cs="Arial"/>
                <w:color w:val="000000" w:themeColor="text1"/>
                <w:lang w:val="en-GB"/>
              </w:rPr>
              <w:t xml:space="preserve"> 360 </w:t>
            </w:r>
            <w:proofErr w:type="spellStart"/>
            <w:r w:rsidRPr="6D8BC0EF">
              <w:rPr>
                <w:rFonts w:ascii="Arial" w:hAnsi="Arial" w:cs="Arial"/>
                <w:color w:val="000000" w:themeColor="text1"/>
                <w:lang w:val="en-GB"/>
              </w:rPr>
              <w:t>kraadi</w:t>
            </w:r>
            <w:proofErr w:type="spellEnd"/>
            <w:r w:rsidRPr="6D8BC0EF">
              <w:rPr>
                <w:rFonts w:ascii="Arial" w:hAnsi="Arial" w:cs="Arial"/>
                <w:color w:val="000000" w:themeColor="text1"/>
                <w:lang w:val="en-GB"/>
              </w:rPr>
              <w:t xml:space="preserve">. Iga </w:t>
            </w:r>
            <w:proofErr w:type="spellStart"/>
            <w:r w:rsidRPr="6D8BC0EF">
              <w:rPr>
                <w:rFonts w:ascii="Arial" w:hAnsi="Arial" w:cs="Arial"/>
                <w:color w:val="000000" w:themeColor="text1"/>
                <w:lang w:val="en-GB"/>
              </w:rPr>
              <w:t>töötuli</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peab</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olema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vähemalt</w:t>
            </w:r>
            <w:proofErr w:type="spellEnd"/>
            <w:r w:rsidRPr="6D8BC0EF">
              <w:rPr>
                <w:rFonts w:ascii="Arial" w:hAnsi="Arial" w:cs="Arial"/>
                <w:color w:val="000000" w:themeColor="text1"/>
                <w:lang w:val="en-GB"/>
              </w:rPr>
              <w:t xml:space="preserve"> 24W.</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5F07D11E" w14:textId="76705BC9"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41508A3C"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27585AE7"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43D6B1D6"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lang w:eastAsia="et-EE"/>
              </w:rPr>
            </w:pP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center"/>
          </w:tcPr>
          <w:p w14:paraId="25030DB9" w14:textId="5D4275AD" w:rsidR="00F0101F" w:rsidRPr="00740614" w:rsidRDefault="00181F5D" w:rsidP="00F0101F">
            <w:pPr>
              <w:widowControl w:val="0"/>
              <w:autoSpaceDE w:val="0"/>
              <w:autoSpaceDN w:val="0"/>
              <w:adjustRightInd w:val="0"/>
              <w:spacing w:after="0" w:line="240" w:lineRule="auto"/>
              <w:rPr>
                <w:rFonts w:ascii="Arial" w:hAnsi="Arial" w:cs="Arial"/>
                <w:color w:val="000000" w:themeColor="text1"/>
              </w:rPr>
            </w:pPr>
            <w:r w:rsidRPr="00181F5D">
              <w:rPr>
                <w:rFonts w:ascii="Arial" w:hAnsi="Arial" w:cs="Arial"/>
                <w:color w:val="000000" w:themeColor="text1"/>
              </w:rPr>
              <w:t>Töö- ja parkimistuled peavad olema kaitstud mehaaniliste kahjustuste eest.</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17DBC151" w14:textId="3D0DCC8E"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6F8BD81B"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70E25BBC"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1DC8140C"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9.16</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bottom"/>
          </w:tcPr>
          <w:p w14:paraId="2C497021" w14:textId="4DC5A165" w:rsidR="00F0101F" w:rsidRPr="00ED6F7B" w:rsidRDefault="00F0101F" w:rsidP="00F0101F">
            <w:pPr>
              <w:widowControl w:val="0"/>
              <w:autoSpaceDE w:val="0"/>
              <w:autoSpaceDN w:val="0"/>
              <w:adjustRightInd w:val="0"/>
              <w:spacing w:after="0" w:line="240" w:lineRule="auto"/>
              <w:rPr>
                <w:rFonts w:ascii="Arial" w:hAnsi="Arial" w:cs="Arial"/>
                <w:color w:val="000000" w:themeColor="text1"/>
                <w:lang w:val="en-GB"/>
              </w:rPr>
            </w:pPr>
            <w:proofErr w:type="spellStart"/>
            <w:r w:rsidRPr="6D8BC0EF">
              <w:rPr>
                <w:rFonts w:ascii="Arial" w:hAnsi="Arial" w:cs="Arial"/>
                <w:color w:val="000000" w:themeColor="text1"/>
                <w:lang w:val="en-GB"/>
              </w:rPr>
              <w:t>Masinal</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peab</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olema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registreerimismärgi</w:t>
            </w:r>
            <w:proofErr w:type="spellEnd"/>
            <w:r w:rsidRPr="6D8BC0EF">
              <w:rPr>
                <w:rFonts w:ascii="Arial" w:hAnsi="Arial" w:cs="Arial"/>
                <w:color w:val="000000" w:themeColor="text1"/>
                <w:lang w:val="en-GB"/>
              </w:rPr>
              <w:t xml:space="preserve"> alus </w:t>
            </w:r>
            <w:proofErr w:type="spellStart"/>
            <w:r w:rsidRPr="6D8BC0EF">
              <w:rPr>
                <w:rFonts w:ascii="Arial" w:hAnsi="Arial" w:cs="Arial"/>
                <w:color w:val="000000" w:themeColor="text1"/>
                <w:lang w:val="en-GB"/>
              </w:rPr>
              <w:t>koos</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valgustusega</w:t>
            </w:r>
            <w:proofErr w:type="spellEnd"/>
            <w:r w:rsidRPr="6D8BC0EF">
              <w:rPr>
                <w:rFonts w:ascii="Arial" w:hAnsi="Arial" w:cs="Arial"/>
                <w:color w:val="000000" w:themeColor="text1"/>
                <w:lang w:val="en-GB"/>
              </w:rPr>
              <w:t>.</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2613E9C1" w14:textId="519BF3BA"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1037B8A3"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0111E3DA"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60A66C31"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9.17</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bottom"/>
          </w:tcPr>
          <w:p w14:paraId="486C72DE" w14:textId="32858A89" w:rsidR="00F0101F" w:rsidRPr="00ED6F7B" w:rsidRDefault="00F0101F" w:rsidP="00E96421">
            <w:pPr>
              <w:widowControl w:val="0"/>
              <w:autoSpaceDE w:val="0"/>
              <w:autoSpaceDN w:val="0"/>
              <w:adjustRightInd w:val="0"/>
              <w:spacing w:after="0" w:line="240" w:lineRule="auto"/>
              <w:rPr>
                <w:rFonts w:ascii="Arial" w:hAnsi="Arial" w:cs="Arial"/>
                <w:color w:val="000000" w:themeColor="text1"/>
                <w:lang w:val="en-GB"/>
              </w:rPr>
            </w:pPr>
            <w:proofErr w:type="spellStart"/>
            <w:r w:rsidRPr="6D8BC0EF">
              <w:rPr>
                <w:rFonts w:ascii="Arial" w:hAnsi="Arial" w:cs="Arial"/>
                <w:color w:val="000000" w:themeColor="text1"/>
                <w:lang w:val="en-GB"/>
              </w:rPr>
              <w:t>Sõidualarm</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liikumise</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helisignaal</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peab</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olema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väljalülitatav</w:t>
            </w:r>
            <w:proofErr w:type="spellEnd"/>
            <w:r w:rsidRPr="6D8BC0EF">
              <w:rPr>
                <w:rFonts w:ascii="Arial" w:hAnsi="Arial" w:cs="Arial"/>
                <w:color w:val="000000" w:themeColor="text1"/>
                <w:lang w:val="en-GB"/>
              </w:rPr>
              <w:t>.</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687C6DE0" w14:textId="37711FAC"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B2F9378"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5436EF59"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1C259806"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9.18</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bottom"/>
          </w:tcPr>
          <w:p w14:paraId="50A5A459" w14:textId="42560861" w:rsidR="00F0101F" w:rsidRPr="00740614" w:rsidRDefault="00F0101F" w:rsidP="00F0101F">
            <w:pPr>
              <w:widowControl w:val="0"/>
              <w:autoSpaceDE w:val="0"/>
              <w:autoSpaceDN w:val="0"/>
              <w:adjustRightInd w:val="0"/>
              <w:spacing w:after="0" w:line="240" w:lineRule="auto"/>
              <w:rPr>
                <w:rFonts w:ascii="Arial" w:hAnsi="Arial" w:cs="Arial"/>
                <w:color w:val="FF0000"/>
                <w:lang w:val="en-GB"/>
              </w:rPr>
            </w:pPr>
            <w:r w:rsidRPr="0070219C">
              <w:rPr>
                <w:rFonts w:ascii="Arial" w:hAnsi="Arial" w:cs="Arial"/>
                <w:lang w:val="en-GB"/>
              </w:rPr>
              <w:t xml:space="preserve">Masin </w:t>
            </w:r>
            <w:proofErr w:type="spellStart"/>
            <w:r w:rsidRPr="0070219C">
              <w:rPr>
                <w:rFonts w:ascii="Arial" w:hAnsi="Arial" w:cs="Arial"/>
                <w:lang w:val="en-GB"/>
              </w:rPr>
              <w:t>peab</w:t>
            </w:r>
            <w:proofErr w:type="spellEnd"/>
            <w:r w:rsidRPr="0070219C">
              <w:rPr>
                <w:rFonts w:ascii="Arial" w:hAnsi="Arial" w:cs="Arial"/>
                <w:lang w:val="en-GB"/>
              </w:rPr>
              <w:t xml:space="preserve"> </w:t>
            </w:r>
            <w:proofErr w:type="spellStart"/>
            <w:r w:rsidRPr="0070219C">
              <w:rPr>
                <w:rFonts w:ascii="Arial" w:hAnsi="Arial" w:cs="Arial"/>
                <w:lang w:val="en-GB"/>
              </w:rPr>
              <w:t>olema</w:t>
            </w:r>
            <w:proofErr w:type="spellEnd"/>
            <w:r w:rsidRPr="0070219C">
              <w:rPr>
                <w:rFonts w:ascii="Arial" w:hAnsi="Arial" w:cs="Arial"/>
                <w:lang w:val="en-GB"/>
              </w:rPr>
              <w:t xml:space="preserve"> </w:t>
            </w:r>
            <w:proofErr w:type="spellStart"/>
            <w:r w:rsidRPr="0070219C">
              <w:rPr>
                <w:rFonts w:ascii="Arial" w:hAnsi="Arial" w:cs="Arial"/>
                <w:lang w:val="en-GB"/>
              </w:rPr>
              <w:t>varustatud</w:t>
            </w:r>
            <w:proofErr w:type="spellEnd"/>
            <w:r w:rsidRPr="0070219C">
              <w:rPr>
                <w:rFonts w:ascii="Arial" w:hAnsi="Arial" w:cs="Arial"/>
                <w:lang w:val="en-GB"/>
              </w:rPr>
              <w:t xml:space="preserve"> </w:t>
            </w:r>
            <w:proofErr w:type="spellStart"/>
            <w:r w:rsidRPr="0070219C">
              <w:rPr>
                <w:rFonts w:ascii="Arial" w:hAnsi="Arial" w:cs="Arial"/>
                <w:lang w:val="en-GB"/>
              </w:rPr>
              <w:t>kollase</w:t>
            </w:r>
            <w:proofErr w:type="spellEnd"/>
            <w:r w:rsidRPr="0070219C">
              <w:rPr>
                <w:rFonts w:ascii="Arial" w:hAnsi="Arial" w:cs="Arial"/>
                <w:lang w:val="en-GB"/>
              </w:rPr>
              <w:t xml:space="preserve"> </w:t>
            </w:r>
            <w:r w:rsidR="0070219C">
              <w:rPr>
                <w:rFonts w:ascii="Arial" w:hAnsi="Arial" w:cs="Arial"/>
                <w:lang w:val="en-GB"/>
              </w:rPr>
              <w:t xml:space="preserve">LED </w:t>
            </w:r>
            <w:proofErr w:type="spellStart"/>
            <w:r w:rsidRPr="0070219C">
              <w:rPr>
                <w:rFonts w:ascii="Arial" w:hAnsi="Arial" w:cs="Arial"/>
                <w:lang w:val="en-GB"/>
              </w:rPr>
              <w:t>vilkuriga</w:t>
            </w:r>
            <w:proofErr w:type="spellEnd"/>
            <w:r w:rsidRPr="0070219C">
              <w:rPr>
                <w:rFonts w:ascii="Arial" w:hAnsi="Arial" w:cs="Arial"/>
                <w:lang w:val="en-GB"/>
              </w:rPr>
              <w:t xml:space="preserve">. </w:t>
            </w:r>
            <w:proofErr w:type="spellStart"/>
            <w:r w:rsidRPr="0070219C">
              <w:rPr>
                <w:rFonts w:ascii="Arial" w:hAnsi="Arial" w:cs="Arial"/>
                <w:lang w:val="en-GB"/>
              </w:rPr>
              <w:t>Vilkur</w:t>
            </w:r>
            <w:proofErr w:type="spellEnd"/>
            <w:r w:rsidRPr="0070219C">
              <w:rPr>
                <w:rFonts w:ascii="Arial" w:hAnsi="Arial" w:cs="Arial"/>
                <w:lang w:val="en-GB"/>
              </w:rPr>
              <w:t xml:space="preserve"> </w:t>
            </w:r>
            <w:proofErr w:type="spellStart"/>
            <w:r w:rsidRPr="0070219C">
              <w:rPr>
                <w:rFonts w:ascii="Arial" w:hAnsi="Arial" w:cs="Arial"/>
                <w:lang w:val="en-GB"/>
              </w:rPr>
              <w:t>peab</w:t>
            </w:r>
            <w:proofErr w:type="spellEnd"/>
            <w:r w:rsidRPr="0070219C">
              <w:rPr>
                <w:rFonts w:ascii="Arial" w:hAnsi="Arial" w:cs="Arial"/>
                <w:lang w:val="en-GB"/>
              </w:rPr>
              <w:t xml:space="preserve"> </w:t>
            </w:r>
            <w:proofErr w:type="spellStart"/>
            <w:r w:rsidRPr="0070219C">
              <w:rPr>
                <w:rFonts w:ascii="Arial" w:hAnsi="Arial" w:cs="Arial"/>
                <w:lang w:val="en-GB"/>
              </w:rPr>
              <w:t>olema</w:t>
            </w:r>
            <w:proofErr w:type="spellEnd"/>
            <w:r w:rsidRPr="0070219C">
              <w:rPr>
                <w:rFonts w:ascii="Arial" w:hAnsi="Arial" w:cs="Arial"/>
                <w:lang w:val="en-GB"/>
              </w:rPr>
              <w:t xml:space="preserve"> </w:t>
            </w:r>
            <w:proofErr w:type="spellStart"/>
            <w:r w:rsidRPr="0070219C">
              <w:rPr>
                <w:rFonts w:ascii="Arial" w:hAnsi="Arial" w:cs="Arial"/>
                <w:lang w:val="en-GB"/>
              </w:rPr>
              <w:t>kabiinist</w:t>
            </w:r>
            <w:proofErr w:type="spellEnd"/>
            <w:r w:rsidRPr="0070219C">
              <w:rPr>
                <w:rFonts w:ascii="Arial" w:hAnsi="Arial" w:cs="Arial"/>
                <w:lang w:val="en-GB"/>
              </w:rPr>
              <w:t xml:space="preserve"> </w:t>
            </w:r>
            <w:proofErr w:type="spellStart"/>
            <w:r w:rsidRPr="0070219C">
              <w:rPr>
                <w:rFonts w:ascii="Arial" w:hAnsi="Arial" w:cs="Arial"/>
                <w:lang w:val="en-GB"/>
              </w:rPr>
              <w:t>lülitatav</w:t>
            </w:r>
            <w:proofErr w:type="spellEnd"/>
            <w:r w:rsidRPr="0070219C">
              <w:rPr>
                <w:rFonts w:ascii="Arial" w:hAnsi="Arial" w:cs="Arial"/>
                <w:lang w:val="en-GB"/>
              </w:rPr>
              <w:t xml:space="preserve"> </w:t>
            </w:r>
            <w:proofErr w:type="spellStart"/>
            <w:r w:rsidRPr="0070219C">
              <w:rPr>
                <w:rFonts w:ascii="Arial" w:hAnsi="Arial" w:cs="Arial"/>
                <w:lang w:val="en-GB"/>
              </w:rPr>
              <w:t>ja</w:t>
            </w:r>
            <w:proofErr w:type="spellEnd"/>
            <w:r w:rsidRPr="0070219C">
              <w:rPr>
                <w:rFonts w:ascii="Arial" w:hAnsi="Arial" w:cs="Arial"/>
                <w:lang w:val="en-GB"/>
              </w:rPr>
              <w:t xml:space="preserve"> </w:t>
            </w:r>
            <w:proofErr w:type="spellStart"/>
            <w:r w:rsidRPr="0070219C">
              <w:rPr>
                <w:rFonts w:ascii="Arial" w:hAnsi="Arial" w:cs="Arial"/>
                <w:lang w:val="en-GB"/>
              </w:rPr>
              <w:t>lihtsasti</w:t>
            </w:r>
            <w:proofErr w:type="spellEnd"/>
            <w:r w:rsidRPr="0070219C">
              <w:rPr>
                <w:rFonts w:ascii="Arial" w:hAnsi="Arial" w:cs="Arial"/>
                <w:lang w:val="en-GB"/>
              </w:rPr>
              <w:t xml:space="preserve"> </w:t>
            </w:r>
            <w:proofErr w:type="spellStart"/>
            <w:r w:rsidRPr="0070219C">
              <w:rPr>
                <w:rFonts w:ascii="Arial" w:hAnsi="Arial" w:cs="Arial"/>
                <w:lang w:val="en-GB"/>
              </w:rPr>
              <w:t>eemaldatav</w:t>
            </w:r>
            <w:proofErr w:type="spellEnd"/>
            <w:r w:rsidRPr="0070219C">
              <w:rPr>
                <w:rFonts w:ascii="Arial" w:hAnsi="Arial" w:cs="Arial"/>
                <w:lang w:val="en-GB"/>
              </w:rPr>
              <w:t>.</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58E6DD4E" w14:textId="29AEA3CC"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7D3BEE8F"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1F67768B"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501CD537"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9.19</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bottom"/>
          </w:tcPr>
          <w:p w14:paraId="09720FCF" w14:textId="20AE60B1" w:rsidR="00F0101F" w:rsidRPr="00ED6F7B" w:rsidRDefault="00F0101F" w:rsidP="00F0101F">
            <w:pPr>
              <w:widowControl w:val="0"/>
              <w:autoSpaceDE w:val="0"/>
              <w:autoSpaceDN w:val="0"/>
              <w:adjustRightInd w:val="0"/>
              <w:spacing w:after="0" w:line="240" w:lineRule="auto"/>
              <w:rPr>
                <w:rFonts w:ascii="Arial" w:hAnsi="Arial" w:cs="Arial"/>
                <w:color w:val="000000" w:themeColor="text1"/>
                <w:lang w:val="en-GB"/>
              </w:rPr>
            </w:pPr>
            <w:proofErr w:type="spellStart"/>
            <w:r w:rsidRPr="6D8BC0EF">
              <w:rPr>
                <w:rFonts w:ascii="Arial" w:hAnsi="Arial" w:cs="Arial"/>
                <w:color w:val="000000" w:themeColor="text1"/>
                <w:lang w:val="en-GB"/>
              </w:rPr>
              <w:t>Peab</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olema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varustatud</w:t>
            </w:r>
            <w:proofErr w:type="spellEnd"/>
            <w:r w:rsidRPr="6D8BC0EF">
              <w:rPr>
                <w:rFonts w:ascii="Arial" w:hAnsi="Arial" w:cs="Arial"/>
                <w:color w:val="000000" w:themeColor="text1"/>
                <w:lang w:val="en-GB"/>
              </w:rPr>
              <w:t xml:space="preserve"> FM-</w:t>
            </w:r>
            <w:proofErr w:type="spellStart"/>
            <w:r w:rsidRPr="6D8BC0EF">
              <w:rPr>
                <w:rFonts w:ascii="Arial" w:hAnsi="Arial" w:cs="Arial"/>
                <w:color w:val="000000" w:themeColor="text1"/>
                <w:lang w:val="en-GB"/>
              </w:rPr>
              <w:t>raadio</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kõlarite</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ja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antenniga</w:t>
            </w:r>
            <w:proofErr w:type="spellEnd"/>
            <w:r w:rsidRPr="6D8BC0EF">
              <w:rPr>
                <w:rFonts w:ascii="Arial" w:hAnsi="Arial" w:cs="Arial"/>
                <w:color w:val="000000" w:themeColor="text1"/>
                <w:lang w:val="en-GB"/>
              </w:rPr>
              <w:t>.</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3B88899E" w14:textId="043EA25F"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69E2BB2B"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7481EDDE"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3BAE8F9C"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9.20</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bottom"/>
          </w:tcPr>
          <w:p w14:paraId="1F0095F2" w14:textId="52224806" w:rsidR="00F0101F" w:rsidRPr="00ED6F7B" w:rsidRDefault="00F0101F" w:rsidP="00F0101F">
            <w:pPr>
              <w:widowControl w:val="0"/>
              <w:autoSpaceDE w:val="0"/>
              <w:autoSpaceDN w:val="0"/>
              <w:adjustRightInd w:val="0"/>
              <w:spacing w:after="0" w:line="240" w:lineRule="auto"/>
              <w:rPr>
                <w:rFonts w:ascii="Arial" w:hAnsi="Arial" w:cs="Arial"/>
                <w:color w:val="000000" w:themeColor="text1"/>
                <w:lang w:val="en-GB"/>
              </w:rPr>
            </w:pPr>
            <w:proofErr w:type="spellStart"/>
            <w:r w:rsidRPr="6D8BC0EF">
              <w:rPr>
                <w:rFonts w:ascii="Arial" w:hAnsi="Arial" w:cs="Arial"/>
                <w:color w:val="000000" w:themeColor="text1"/>
                <w:lang w:val="en-GB"/>
              </w:rPr>
              <w:t>Iste</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peab</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olema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reguleeritav</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vähemalt</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edasi-tagasi</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suunal</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istmepadi</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pikikalde</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osas</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ning</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seljatoe</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nurk</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istmepadja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suhtes</w:t>
            </w:r>
            <w:proofErr w:type="spellEnd"/>
            <w:r w:rsidRPr="6D8BC0EF">
              <w:rPr>
                <w:rFonts w:ascii="Arial" w:hAnsi="Arial" w:cs="Arial"/>
                <w:color w:val="000000" w:themeColor="text1"/>
                <w:lang w:val="en-GB"/>
              </w:rPr>
              <w:t>.</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57C0D796" w14:textId="5CBF4CFB"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0D142F6F"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5DEC5A34"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4CAE3DDA"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9.21</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bottom"/>
          </w:tcPr>
          <w:p w14:paraId="00B1A425" w14:textId="3FB6A832" w:rsidR="00F0101F" w:rsidRPr="00ED6F7B" w:rsidRDefault="00F0101F" w:rsidP="00F0101F">
            <w:pPr>
              <w:widowControl w:val="0"/>
              <w:autoSpaceDE w:val="0"/>
              <w:autoSpaceDN w:val="0"/>
              <w:adjustRightInd w:val="0"/>
              <w:spacing w:after="0" w:line="240" w:lineRule="auto"/>
              <w:rPr>
                <w:rFonts w:ascii="Arial" w:hAnsi="Arial" w:cs="Arial"/>
                <w:color w:val="000000" w:themeColor="text1"/>
                <w:lang w:val="en-GB"/>
              </w:rPr>
            </w:pPr>
            <w:proofErr w:type="spellStart"/>
            <w:r w:rsidRPr="6D8BC0EF">
              <w:rPr>
                <w:rFonts w:ascii="Arial" w:hAnsi="Arial" w:cs="Arial"/>
                <w:color w:val="000000" w:themeColor="text1"/>
                <w:lang w:val="en-GB"/>
              </w:rPr>
              <w:t>Istme</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amortisatsioon</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peab</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olema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reguleeritav</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vastavalt</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operaatori</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kehakaalule</w:t>
            </w:r>
            <w:proofErr w:type="spellEnd"/>
            <w:r w:rsidRPr="6D8BC0EF">
              <w:rPr>
                <w:rFonts w:ascii="Arial" w:hAnsi="Arial" w:cs="Arial"/>
                <w:color w:val="000000" w:themeColor="text1"/>
                <w:lang w:val="en-GB"/>
              </w:rPr>
              <w:t>.</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4475AD14" w14:textId="39233AE2"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120C4E94"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1170C4E6"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405AE24E"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9.22</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center"/>
          </w:tcPr>
          <w:p w14:paraId="76DE3D94" w14:textId="2EA25BA8" w:rsidR="00F0101F" w:rsidRPr="0070219C" w:rsidRDefault="00F0101F" w:rsidP="00F0101F">
            <w:pPr>
              <w:widowControl w:val="0"/>
              <w:autoSpaceDE w:val="0"/>
              <w:autoSpaceDN w:val="0"/>
              <w:adjustRightInd w:val="0"/>
              <w:spacing w:after="0" w:line="240" w:lineRule="auto"/>
              <w:rPr>
                <w:rFonts w:ascii="Arial" w:hAnsi="Arial" w:cs="Arial"/>
                <w:color w:val="000000" w:themeColor="text1"/>
                <w:lang w:val="en-GB"/>
              </w:rPr>
            </w:pPr>
            <w:proofErr w:type="spellStart"/>
            <w:r w:rsidRPr="6D8BC0EF">
              <w:rPr>
                <w:rFonts w:ascii="Arial" w:hAnsi="Arial" w:cs="Arial"/>
                <w:color w:val="000000" w:themeColor="text1"/>
                <w:lang w:val="en-GB"/>
              </w:rPr>
              <w:t>Istmekate</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peab</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olema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valmistatud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kulumis</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ja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määrdumiskindlast</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materjalist</w:t>
            </w:r>
            <w:proofErr w:type="spellEnd"/>
            <w:r w:rsidRPr="6D8BC0EF">
              <w:rPr>
                <w:rFonts w:ascii="Arial" w:hAnsi="Arial" w:cs="Arial"/>
                <w:color w:val="000000" w:themeColor="text1"/>
                <w:lang w:val="en-GB"/>
              </w:rPr>
              <w:t xml:space="preserve">. Ei tohi olla </w:t>
            </w:r>
            <w:proofErr w:type="spellStart"/>
            <w:r w:rsidRPr="6D8BC0EF">
              <w:rPr>
                <w:rFonts w:ascii="Arial" w:hAnsi="Arial" w:cs="Arial"/>
                <w:color w:val="000000" w:themeColor="text1"/>
                <w:lang w:val="en-GB"/>
              </w:rPr>
              <w:t>nahast</w:t>
            </w:r>
            <w:proofErr w:type="spellEnd"/>
            <w:r w:rsidRPr="6D8BC0EF">
              <w:rPr>
                <w:rFonts w:ascii="Arial" w:hAnsi="Arial" w:cs="Arial"/>
                <w:color w:val="000000" w:themeColor="text1"/>
                <w:lang w:val="en-GB"/>
              </w:rPr>
              <w:t>.</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42AFC42D" w14:textId="0E9B7C87"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271CA723"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04916D7B"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3F4798A7" w14:textId="77777777" w:rsidR="00F0101F" w:rsidRPr="0070219C" w:rsidRDefault="00F0101F" w:rsidP="00F0101F">
            <w:pPr>
              <w:suppressAutoHyphens/>
              <w:autoSpaceDN w:val="0"/>
              <w:spacing w:after="0" w:line="240" w:lineRule="auto"/>
              <w:jc w:val="center"/>
              <w:textAlignment w:val="baseline"/>
              <w:rPr>
                <w:rFonts w:ascii="Arial" w:eastAsia="Times New Roman" w:hAnsi="Arial" w:cs="Arial"/>
                <w:lang w:eastAsia="et-EE"/>
              </w:rPr>
            </w:pPr>
            <w:r w:rsidRPr="0070219C">
              <w:rPr>
                <w:rFonts w:ascii="Arial" w:eastAsia="Times New Roman" w:hAnsi="Arial" w:cs="Arial"/>
                <w:lang w:eastAsia="et-EE"/>
              </w:rPr>
              <w:t>9.23</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center"/>
          </w:tcPr>
          <w:p w14:paraId="5408F5CC" w14:textId="14F73A8F" w:rsidR="00F0101F" w:rsidRPr="0070219C" w:rsidRDefault="0070219C" w:rsidP="00F0101F">
            <w:pPr>
              <w:widowControl w:val="0"/>
              <w:autoSpaceDE w:val="0"/>
              <w:autoSpaceDN w:val="0"/>
              <w:adjustRightInd w:val="0"/>
              <w:spacing w:after="0" w:line="240" w:lineRule="auto"/>
              <w:rPr>
                <w:rFonts w:ascii="Arial" w:hAnsi="Arial" w:cs="Arial"/>
                <w:lang w:val="en-GB"/>
              </w:rPr>
            </w:pPr>
            <w:proofErr w:type="spellStart"/>
            <w:r w:rsidRPr="0070219C">
              <w:rPr>
                <w:rFonts w:ascii="Arial" w:hAnsi="Arial" w:cs="Arial"/>
                <w:lang w:val="en-GB"/>
              </w:rPr>
              <w:t>Töötuledel</w:t>
            </w:r>
            <w:proofErr w:type="spellEnd"/>
            <w:r w:rsidRPr="0070219C">
              <w:rPr>
                <w:rFonts w:ascii="Arial" w:hAnsi="Arial" w:cs="Arial"/>
                <w:lang w:val="en-GB"/>
              </w:rPr>
              <w:t xml:space="preserve"> </w:t>
            </w:r>
            <w:proofErr w:type="spellStart"/>
            <w:r w:rsidRPr="0070219C">
              <w:rPr>
                <w:rFonts w:ascii="Arial" w:hAnsi="Arial" w:cs="Arial"/>
                <w:lang w:val="en-GB"/>
              </w:rPr>
              <w:t>peab</w:t>
            </w:r>
            <w:proofErr w:type="spellEnd"/>
            <w:r w:rsidRPr="0070219C">
              <w:rPr>
                <w:rFonts w:ascii="Arial" w:hAnsi="Arial" w:cs="Arial"/>
                <w:lang w:val="en-GB"/>
              </w:rPr>
              <w:t xml:space="preserve"> </w:t>
            </w:r>
            <w:proofErr w:type="spellStart"/>
            <w:r w:rsidRPr="0070219C">
              <w:rPr>
                <w:rFonts w:ascii="Arial" w:hAnsi="Arial" w:cs="Arial"/>
                <w:lang w:val="en-GB"/>
              </w:rPr>
              <w:t>olema</w:t>
            </w:r>
            <w:proofErr w:type="spellEnd"/>
            <w:r w:rsidRPr="0070219C">
              <w:rPr>
                <w:rFonts w:ascii="Arial" w:hAnsi="Arial" w:cs="Arial"/>
                <w:lang w:val="en-GB"/>
              </w:rPr>
              <w:t xml:space="preserve"> </w:t>
            </w:r>
            <w:proofErr w:type="spellStart"/>
            <w:r w:rsidRPr="0070219C">
              <w:rPr>
                <w:rFonts w:ascii="Arial" w:hAnsi="Arial" w:cs="Arial"/>
                <w:lang w:val="en-GB"/>
              </w:rPr>
              <w:t>soojendus</w:t>
            </w:r>
            <w:proofErr w:type="spellEnd"/>
            <w:r w:rsidRPr="0070219C">
              <w:rPr>
                <w:rFonts w:ascii="Arial" w:hAnsi="Arial" w:cs="Arial"/>
                <w:lang w:val="en-GB"/>
              </w:rPr>
              <w:t xml:space="preserve"> </w:t>
            </w:r>
            <w:proofErr w:type="spellStart"/>
            <w:r w:rsidRPr="0070219C">
              <w:rPr>
                <w:rFonts w:ascii="Arial" w:hAnsi="Arial" w:cs="Arial"/>
                <w:lang w:val="en-GB"/>
              </w:rPr>
              <w:t>lume</w:t>
            </w:r>
            <w:proofErr w:type="spellEnd"/>
            <w:r w:rsidRPr="0070219C">
              <w:rPr>
                <w:rFonts w:ascii="Arial" w:hAnsi="Arial" w:cs="Arial"/>
                <w:lang w:val="en-GB"/>
              </w:rPr>
              <w:t xml:space="preserve"> </w:t>
            </w:r>
            <w:proofErr w:type="spellStart"/>
            <w:r w:rsidRPr="0070219C">
              <w:rPr>
                <w:rFonts w:ascii="Arial" w:hAnsi="Arial" w:cs="Arial"/>
                <w:lang w:val="en-GB"/>
              </w:rPr>
              <w:t>sulatamiseks</w:t>
            </w:r>
            <w:proofErr w:type="spellEnd"/>
            <w:r w:rsidRPr="0070219C">
              <w:rPr>
                <w:rFonts w:ascii="Arial" w:hAnsi="Arial" w:cs="Arial"/>
                <w:lang w:val="en-GB"/>
              </w:rPr>
              <w:t xml:space="preserve"> tule </w:t>
            </w:r>
            <w:proofErr w:type="spellStart"/>
            <w:r w:rsidRPr="0070219C">
              <w:rPr>
                <w:rFonts w:ascii="Arial" w:hAnsi="Arial" w:cs="Arial"/>
                <w:lang w:val="en-GB"/>
              </w:rPr>
              <w:t>klaasidelt</w:t>
            </w:r>
            <w:proofErr w:type="spellEnd"/>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75FBE423" w14:textId="5B33F184"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2D3F0BEC"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01C17E23"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28DD7150"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9.24</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bottom"/>
          </w:tcPr>
          <w:p w14:paraId="3CC1A0D3" w14:textId="6FA7409F" w:rsidR="00F0101F" w:rsidRPr="00ED6F7B" w:rsidRDefault="00F0101F" w:rsidP="00F0101F">
            <w:pPr>
              <w:widowControl w:val="0"/>
              <w:autoSpaceDE w:val="0"/>
              <w:autoSpaceDN w:val="0"/>
              <w:adjustRightInd w:val="0"/>
              <w:spacing w:after="0" w:line="240" w:lineRule="auto"/>
              <w:rPr>
                <w:rFonts w:ascii="Arial" w:hAnsi="Arial" w:cs="Arial"/>
                <w:color w:val="000000" w:themeColor="text1"/>
                <w:lang w:val="en-GB"/>
              </w:rPr>
            </w:pPr>
            <w:proofErr w:type="spellStart"/>
            <w:r w:rsidRPr="6D8BC0EF">
              <w:rPr>
                <w:rFonts w:ascii="Arial" w:hAnsi="Arial" w:cs="Arial"/>
                <w:color w:val="000000" w:themeColor="text1"/>
                <w:lang w:val="en-GB"/>
              </w:rPr>
              <w:t>Kabiini</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ventilatsioonisüsteem</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peab</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olema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varustatud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välisõhu</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filtri</w:t>
            </w:r>
            <w:proofErr w:type="spellEnd"/>
            <w:r w:rsidRPr="6D8BC0EF">
              <w:rPr>
                <w:rFonts w:ascii="Arial" w:hAnsi="Arial" w:cs="Arial"/>
                <w:color w:val="000000" w:themeColor="text1"/>
                <w:lang w:val="en-GB"/>
              </w:rPr>
              <w:t>(</w:t>
            </w:r>
            <w:proofErr w:type="spellStart"/>
            <w:r w:rsidRPr="6D8BC0EF">
              <w:rPr>
                <w:rFonts w:ascii="Arial" w:hAnsi="Arial" w:cs="Arial"/>
                <w:color w:val="000000" w:themeColor="text1"/>
                <w:lang w:val="en-GB"/>
              </w:rPr>
              <w:t>te</w:t>
            </w:r>
            <w:proofErr w:type="spellEnd"/>
            <w:r w:rsidRPr="6D8BC0EF">
              <w:rPr>
                <w:rFonts w:ascii="Arial" w:hAnsi="Arial" w:cs="Arial"/>
                <w:color w:val="000000" w:themeColor="text1"/>
                <w:lang w:val="en-GB"/>
              </w:rPr>
              <w:t>)ga.</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75CF4315" w14:textId="26FF09D6"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3CB648E9"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08985C45"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30B3B2AB"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9.25</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center"/>
          </w:tcPr>
          <w:p w14:paraId="67A072F9" w14:textId="6442E54D" w:rsidR="00F0101F" w:rsidRPr="0070219C" w:rsidRDefault="00F0101F" w:rsidP="00D7287A">
            <w:pPr>
              <w:widowControl w:val="0"/>
              <w:autoSpaceDE w:val="0"/>
              <w:autoSpaceDN w:val="0"/>
              <w:adjustRightInd w:val="0"/>
              <w:spacing w:after="0" w:line="240" w:lineRule="auto"/>
              <w:rPr>
                <w:rFonts w:ascii="Arial" w:hAnsi="Arial" w:cs="Arial"/>
                <w:color w:val="000000" w:themeColor="text1"/>
                <w:lang w:val="en-GB"/>
              </w:rPr>
            </w:pPr>
            <w:proofErr w:type="spellStart"/>
            <w:r w:rsidRPr="6D8BC0EF">
              <w:rPr>
                <w:rFonts w:ascii="Arial" w:hAnsi="Arial" w:cs="Arial"/>
                <w:color w:val="000000" w:themeColor="text1"/>
                <w:lang w:val="en-GB"/>
              </w:rPr>
              <w:t>Klaasid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peavad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olema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kaetud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päikesekaitsekilega</w:t>
            </w:r>
            <w:proofErr w:type="spellEnd"/>
            <w:r w:rsidR="00BB58D7">
              <w:rPr>
                <w:rFonts w:ascii="Arial" w:hAnsi="Arial" w:cs="Arial"/>
                <w:color w:val="000000" w:themeColor="text1"/>
                <w:lang w:val="en-GB"/>
              </w:rPr>
              <w:t xml:space="preserve"> </w:t>
            </w:r>
            <w:r w:rsidR="00BB58D7" w:rsidRPr="00BB58D7">
              <w:rPr>
                <w:rFonts w:ascii="Arial" w:hAnsi="Arial" w:cs="Arial"/>
                <w:color w:val="00B050"/>
                <w:lang w:val="en-GB"/>
              </w:rPr>
              <w:t xml:space="preserve">(UV </w:t>
            </w:r>
            <w:proofErr w:type="spellStart"/>
            <w:r w:rsidR="00BB58D7" w:rsidRPr="00BB58D7">
              <w:rPr>
                <w:rFonts w:ascii="Arial" w:hAnsi="Arial" w:cs="Arial"/>
                <w:color w:val="00B050"/>
                <w:lang w:val="en-GB"/>
              </w:rPr>
              <w:t>kaitse</w:t>
            </w:r>
            <w:proofErr w:type="spellEnd"/>
            <w:r w:rsidR="00BB58D7" w:rsidRPr="00BB58D7">
              <w:rPr>
                <w:rFonts w:ascii="Arial" w:hAnsi="Arial" w:cs="Arial"/>
                <w:color w:val="00B050"/>
                <w:lang w:val="en-GB"/>
              </w:rPr>
              <w:t xml:space="preserve">, </w:t>
            </w:r>
            <w:proofErr w:type="spellStart"/>
            <w:r w:rsidR="00BB58D7" w:rsidRPr="00BB58D7">
              <w:rPr>
                <w:rFonts w:ascii="Arial" w:hAnsi="Arial" w:cs="Arial"/>
                <w:color w:val="00B050"/>
                <w:lang w:val="en-GB"/>
              </w:rPr>
              <w:t>läbipaistvus</w:t>
            </w:r>
            <w:proofErr w:type="spellEnd"/>
            <w:r w:rsidR="00BB58D7" w:rsidRPr="00BB58D7">
              <w:rPr>
                <w:rFonts w:ascii="Arial" w:hAnsi="Arial" w:cs="Arial"/>
                <w:color w:val="00B050"/>
                <w:lang w:val="en-GB"/>
              </w:rPr>
              <w:t xml:space="preserve"> </w:t>
            </w:r>
            <w:proofErr w:type="spellStart"/>
            <w:r w:rsidR="00BB58D7" w:rsidRPr="00BB58D7">
              <w:rPr>
                <w:rFonts w:ascii="Arial" w:hAnsi="Arial" w:cs="Arial"/>
                <w:color w:val="00B050"/>
                <w:lang w:val="en-GB"/>
              </w:rPr>
              <w:t>vähemalt</w:t>
            </w:r>
            <w:proofErr w:type="spellEnd"/>
            <w:r w:rsidR="00BB58D7" w:rsidRPr="00BB58D7">
              <w:rPr>
                <w:rFonts w:ascii="Arial" w:hAnsi="Arial" w:cs="Arial"/>
                <w:color w:val="00B050"/>
                <w:lang w:val="en-GB"/>
              </w:rPr>
              <w:t xml:space="preserve"> 75%)</w:t>
            </w:r>
            <w:r w:rsidRPr="00BB58D7">
              <w:rPr>
                <w:rFonts w:ascii="Arial" w:hAnsi="Arial" w:cs="Arial"/>
                <w:color w:val="00B050"/>
                <w:lang w:val="en-GB"/>
              </w:rPr>
              <w:t>.</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0C178E9E" w14:textId="498F500D"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3C0395D3"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48DF6C99"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59842F21"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9.26</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center"/>
          </w:tcPr>
          <w:p w14:paraId="28C5F29B" w14:textId="02DCB4F0" w:rsidR="00F0101F" w:rsidRPr="00ED6F7B" w:rsidRDefault="0070219C" w:rsidP="00F0101F">
            <w:pPr>
              <w:widowControl w:val="0"/>
              <w:autoSpaceDE w:val="0"/>
              <w:autoSpaceDN w:val="0"/>
              <w:adjustRightInd w:val="0"/>
              <w:spacing w:after="0" w:line="240" w:lineRule="auto"/>
              <w:rPr>
                <w:rFonts w:ascii="Calibri" w:hAnsi="Calibri" w:cs="Calibri"/>
                <w:lang w:val="en-GB"/>
              </w:rPr>
            </w:pPr>
            <w:proofErr w:type="spellStart"/>
            <w:r w:rsidRPr="00AD5362">
              <w:rPr>
                <w:rFonts w:ascii="Arial" w:hAnsi="Arial" w:cs="Arial"/>
                <w:lang w:val="en-GB"/>
              </w:rPr>
              <w:t>Masinas</w:t>
            </w:r>
            <w:proofErr w:type="spellEnd"/>
            <w:r w:rsidRPr="00AD5362">
              <w:rPr>
                <w:rFonts w:ascii="Arial" w:hAnsi="Arial" w:cs="Arial"/>
                <w:lang w:val="en-GB"/>
              </w:rPr>
              <w:t xml:space="preserve"> </w:t>
            </w:r>
            <w:proofErr w:type="spellStart"/>
            <w:r w:rsidRPr="00AD5362">
              <w:rPr>
                <w:rFonts w:ascii="Arial" w:hAnsi="Arial" w:cs="Arial"/>
                <w:lang w:val="en-GB"/>
              </w:rPr>
              <w:t>peab</w:t>
            </w:r>
            <w:proofErr w:type="spellEnd"/>
            <w:r w:rsidRPr="00AD5362">
              <w:rPr>
                <w:rFonts w:ascii="Arial" w:hAnsi="Arial" w:cs="Arial"/>
                <w:lang w:val="en-GB"/>
              </w:rPr>
              <w:t xml:space="preserve"> </w:t>
            </w:r>
            <w:proofErr w:type="spellStart"/>
            <w:r w:rsidRPr="00AD5362">
              <w:rPr>
                <w:rFonts w:ascii="Arial" w:hAnsi="Arial" w:cs="Arial"/>
                <w:lang w:val="en-GB"/>
              </w:rPr>
              <w:t>olema</w:t>
            </w:r>
            <w:proofErr w:type="spellEnd"/>
            <w:r w:rsidRPr="00AD5362">
              <w:rPr>
                <w:rFonts w:ascii="Arial" w:hAnsi="Arial" w:cs="Arial"/>
                <w:lang w:val="en-GB"/>
              </w:rPr>
              <w:t xml:space="preserve"> DIN1 </w:t>
            </w:r>
            <w:proofErr w:type="spellStart"/>
            <w:r w:rsidRPr="00AD5362">
              <w:rPr>
                <w:rFonts w:ascii="Arial" w:hAnsi="Arial" w:cs="Arial"/>
                <w:lang w:val="en-GB"/>
              </w:rPr>
              <w:t>pesa</w:t>
            </w:r>
            <w:proofErr w:type="spellEnd"/>
            <w:r w:rsidRPr="00AD5362">
              <w:rPr>
                <w:rFonts w:ascii="Arial" w:hAnsi="Arial" w:cs="Arial"/>
                <w:lang w:val="en-GB"/>
              </w:rPr>
              <w:t xml:space="preserve"> </w:t>
            </w:r>
            <w:proofErr w:type="spellStart"/>
            <w:r w:rsidRPr="00AD5362">
              <w:rPr>
                <w:rFonts w:ascii="Arial" w:hAnsi="Arial" w:cs="Arial"/>
                <w:lang w:val="en-GB"/>
              </w:rPr>
              <w:t>raadiojaama</w:t>
            </w:r>
            <w:proofErr w:type="spellEnd"/>
            <w:r w:rsidRPr="00AD5362">
              <w:rPr>
                <w:rFonts w:ascii="Arial" w:hAnsi="Arial" w:cs="Arial"/>
                <w:lang w:val="en-GB"/>
              </w:rPr>
              <w:t xml:space="preserve"> </w:t>
            </w:r>
            <w:proofErr w:type="spellStart"/>
            <w:r w:rsidRPr="00AD5362">
              <w:rPr>
                <w:rFonts w:ascii="Arial" w:hAnsi="Arial" w:cs="Arial"/>
                <w:lang w:val="en-GB"/>
              </w:rPr>
              <w:t>paigaldamiseks</w:t>
            </w:r>
            <w:proofErr w:type="spellEnd"/>
            <w:r w:rsidRPr="00AD5362">
              <w:rPr>
                <w:rFonts w:ascii="Arial" w:hAnsi="Arial" w:cs="Arial"/>
                <w:lang w:val="en-GB"/>
              </w:rPr>
              <w:t xml:space="preserve">, </w:t>
            </w:r>
            <w:proofErr w:type="spellStart"/>
            <w:r w:rsidRPr="00AD5362">
              <w:rPr>
                <w:rFonts w:ascii="Arial" w:hAnsi="Arial" w:cs="Arial"/>
                <w:lang w:val="en-GB"/>
              </w:rPr>
              <w:t>raadiojaama</w:t>
            </w:r>
            <w:proofErr w:type="spellEnd"/>
            <w:r w:rsidRPr="00AD5362">
              <w:rPr>
                <w:rFonts w:ascii="Arial" w:hAnsi="Arial" w:cs="Arial"/>
                <w:lang w:val="en-GB"/>
              </w:rPr>
              <w:t xml:space="preserve"> </w:t>
            </w:r>
            <w:proofErr w:type="spellStart"/>
            <w:r w:rsidRPr="00AD5362">
              <w:rPr>
                <w:rFonts w:ascii="Arial" w:hAnsi="Arial" w:cs="Arial"/>
                <w:lang w:val="en-GB"/>
              </w:rPr>
              <w:t>tarnib</w:t>
            </w:r>
            <w:proofErr w:type="spellEnd"/>
            <w:r w:rsidRPr="00AD5362">
              <w:rPr>
                <w:rFonts w:ascii="Arial" w:hAnsi="Arial" w:cs="Arial"/>
                <w:lang w:val="en-GB"/>
              </w:rPr>
              <w:t xml:space="preserve"> </w:t>
            </w:r>
            <w:proofErr w:type="spellStart"/>
            <w:r w:rsidRPr="00AD5362">
              <w:rPr>
                <w:rFonts w:ascii="Arial" w:hAnsi="Arial" w:cs="Arial"/>
                <w:lang w:val="en-GB"/>
              </w:rPr>
              <w:t>hankija</w:t>
            </w:r>
            <w:proofErr w:type="spellEnd"/>
            <w:r w:rsidRPr="00AD5362">
              <w:rPr>
                <w:rFonts w:ascii="Arial" w:hAnsi="Arial" w:cs="Arial"/>
                <w:lang w:val="en-GB"/>
              </w:rPr>
              <w:t xml:space="preserve">, </w:t>
            </w:r>
            <w:proofErr w:type="spellStart"/>
            <w:r w:rsidRPr="00AD5362">
              <w:rPr>
                <w:rFonts w:ascii="Arial" w:hAnsi="Arial" w:cs="Arial"/>
                <w:lang w:val="en-GB"/>
              </w:rPr>
              <w:t>raadiojaama</w:t>
            </w:r>
            <w:proofErr w:type="spellEnd"/>
            <w:r w:rsidRPr="00AD5362">
              <w:rPr>
                <w:rFonts w:ascii="Arial" w:hAnsi="Arial" w:cs="Arial"/>
                <w:lang w:val="en-GB"/>
              </w:rPr>
              <w:t xml:space="preserve"> </w:t>
            </w:r>
            <w:proofErr w:type="spellStart"/>
            <w:r w:rsidRPr="00AD5362">
              <w:rPr>
                <w:rFonts w:ascii="Arial" w:hAnsi="Arial" w:cs="Arial"/>
                <w:lang w:val="en-GB"/>
              </w:rPr>
              <w:t>ühendused</w:t>
            </w:r>
            <w:proofErr w:type="spellEnd"/>
            <w:r w:rsidRPr="00AD5362">
              <w:rPr>
                <w:rFonts w:ascii="Arial" w:hAnsi="Arial" w:cs="Arial"/>
                <w:lang w:val="en-GB"/>
              </w:rPr>
              <w:t xml:space="preserve">, </w:t>
            </w:r>
            <w:proofErr w:type="spellStart"/>
            <w:r w:rsidRPr="00AD5362">
              <w:rPr>
                <w:rFonts w:ascii="Arial" w:hAnsi="Arial" w:cs="Arial"/>
                <w:lang w:val="en-GB"/>
              </w:rPr>
              <w:t>antenni</w:t>
            </w:r>
            <w:proofErr w:type="spellEnd"/>
            <w:r w:rsidRPr="00AD5362">
              <w:rPr>
                <w:rFonts w:ascii="Arial" w:hAnsi="Arial" w:cs="Arial"/>
                <w:lang w:val="en-GB"/>
              </w:rPr>
              <w:t xml:space="preserve">- </w:t>
            </w:r>
            <w:proofErr w:type="spellStart"/>
            <w:r w:rsidRPr="00AD5362">
              <w:rPr>
                <w:rFonts w:ascii="Arial" w:hAnsi="Arial" w:cs="Arial"/>
                <w:lang w:val="en-GB"/>
              </w:rPr>
              <w:t>ja</w:t>
            </w:r>
            <w:proofErr w:type="spellEnd"/>
            <w:r w:rsidRPr="00AD5362">
              <w:rPr>
                <w:rFonts w:ascii="Arial" w:hAnsi="Arial" w:cs="Arial"/>
                <w:lang w:val="en-GB"/>
              </w:rPr>
              <w:t xml:space="preserve"> </w:t>
            </w:r>
            <w:proofErr w:type="spellStart"/>
            <w:r w:rsidRPr="00AD5362">
              <w:rPr>
                <w:rFonts w:ascii="Arial" w:hAnsi="Arial" w:cs="Arial"/>
                <w:lang w:val="en-GB"/>
              </w:rPr>
              <w:t>toitekaablid</w:t>
            </w:r>
            <w:proofErr w:type="spellEnd"/>
            <w:r w:rsidRPr="00AD5362">
              <w:rPr>
                <w:rFonts w:ascii="Arial" w:hAnsi="Arial" w:cs="Arial"/>
                <w:lang w:val="en-GB"/>
              </w:rPr>
              <w:t xml:space="preserve"> </w:t>
            </w:r>
            <w:proofErr w:type="spellStart"/>
            <w:r w:rsidRPr="00AD5362">
              <w:rPr>
                <w:rFonts w:ascii="Arial" w:hAnsi="Arial" w:cs="Arial"/>
                <w:lang w:val="en-GB"/>
              </w:rPr>
              <w:t>peavad</w:t>
            </w:r>
            <w:proofErr w:type="spellEnd"/>
            <w:r w:rsidRPr="00AD5362">
              <w:rPr>
                <w:rFonts w:ascii="Arial" w:hAnsi="Arial" w:cs="Arial"/>
                <w:lang w:val="en-GB"/>
              </w:rPr>
              <w:t xml:space="preserve"> </w:t>
            </w:r>
            <w:proofErr w:type="spellStart"/>
            <w:r w:rsidRPr="00AD5362">
              <w:rPr>
                <w:rFonts w:ascii="Arial" w:hAnsi="Arial" w:cs="Arial"/>
                <w:lang w:val="en-GB"/>
              </w:rPr>
              <w:t>olema</w:t>
            </w:r>
            <w:proofErr w:type="spellEnd"/>
            <w:r w:rsidRPr="00AD5362">
              <w:rPr>
                <w:rFonts w:ascii="Arial" w:hAnsi="Arial" w:cs="Arial"/>
                <w:lang w:val="en-GB"/>
              </w:rPr>
              <w:t xml:space="preserve"> </w:t>
            </w:r>
            <w:proofErr w:type="spellStart"/>
            <w:r w:rsidRPr="00AD5362">
              <w:rPr>
                <w:rFonts w:ascii="Arial" w:hAnsi="Arial" w:cs="Arial"/>
                <w:lang w:val="en-GB"/>
              </w:rPr>
              <w:t>paigaldatud</w:t>
            </w:r>
            <w:proofErr w:type="spellEnd"/>
            <w:r w:rsidR="00AD5362" w:rsidRPr="00AD5362">
              <w:rPr>
                <w:rFonts w:ascii="Arial" w:hAnsi="Arial" w:cs="Arial"/>
                <w:lang w:val="en-GB"/>
              </w:rPr>
              <w:t xml:space="preserve"> </w:t>
            </w:r>
            <w:proofErr w:type="spellStart"/>
            <w:r w:rsidR="00AD5362" w:rsidRPr="00AD5362">
              <w:rPr>
                <w:rFonts w:ascii="Arial" w:hAnsi="Arial" w:cs="Arial"/>
                <w:lang w:val="en-GB"/>
              </w:rPr>
              <w:t>ja</w:t>
            </w:r>
            <w:proofErr w:type="spellEnd"/>
            <w:r w:rsidR="00AD5362" w:rsidRPr="00AD5362">
              <w:rPr>
                <w:rFonts w:ascii="Arial" w:hAnsi="Arial" w:cs="Arial"/>
                <w:lang w:val="en-GB"/>
              </w:rPr>
              <w:t xml:space="preserve"> </w:t>
            </w:r>
            <w:proofErr w:type="spellStart"/>
            <w:r w:rsidR="00AD5362" w:rsidRPr="00AD5362">
              <w:rPr>
                <w:rFonts w:ascii="Arial" w:hAnsi="Arial" w:cs="Arial"/>
                <w:lang w:val="en-GB"/>
              </w:rPr>
              <w:t>ühendatud</w:t>
            </w:r>
            <w:proofErr w:type="spellEnd"/>
            <w:r w:rsidR="00F0101F" w:rsidRPr="00AD5362">
              <w:rPr>
                <w:rFonts w:ascii="Arial" w:hAnsi="Arial" w:cs="Arial"/>
                <w:lang w:val="en-GB"/>
              </w:rPr>
              <w:t xml:space="preserve"> </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3254BC2F" w14:textId="74A81EE6"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651E9592"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23754E7D"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3D0CBF25"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9.27</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bottom"/>
          </w:tcPr>
          <w:p w14:paraId="5457586F" w14:textId="37A1FAE0" w:rsidR="00F0101F" w:rsidRPr="0070219C" w:rsidRDefault="00F0101F" w:rsidP="00F0101F">
            <w:pPr>
              <w:widowControl w:val="0"/>
              <w:autoSpaceDE w:val="0"/>
              <w:autoSpaceDN w:val="0"/>
              <w:adjustRightInd w:val="0"/>
              <w:spacing w:after="0" w:line="240" w:lineRule="auto"/>
              <w:rPr>
                <w:rFonts w:ascii="Arial" w:hAnsi="Arial" w:cs="Arial"/>
                <w:lang w:val="en-GB"/>
              </w:rPr>
            </w:pPr>
            <w:r w:rsidRPr="06EFD2B3">
              <w:rPr>
                <w:rFonts w:ascii="Arial" w:eastAsia="Times New Roman" w:hAnsi="Arial" w:cs="Arial"/>
                <w:lang w:eastAsia="en-GB"/>
              </w:rPr>
              <w:t xml:space="preserve">Kabiinis peab olema koht, kuhu kinnitada relv </w:t>
            </w:r>
            <w:r w:rsidR="00D7287A">
              <w:rPr>
                <w:rFonts w:ascii="Arial" w:eastAsia="Times New Roman" w:hAnsi="Arial" w:cs="Arial"/>
                <w:lang w:eastAsia="en-GB"/>
              </w:rPr>
              <w:t>masinaga opereerimise</w:t>
            </w:r>
            <w:r w:rsidRPr="06EFD2B3">
              <w:rPr>
                <w:rFonts w:ascii="Arial" w:eastAsia="Times New Roman" w:hAnsi="Arial" w:cs="Arial"/>
                <w:lang w:eastAsia="en-GB"/>
              </w:rPr>
              <w:t xml:space="preserve"> ajaks; kinnitus peab olema universaalne ja sobima relvadele: AK4, GALIL, R20.</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269E314A" w14:textId="61667810"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47341341"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1D637F4C"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7A031A3B"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lastRenderedPageBreak/>
              <w:t>9.28</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bottom"/>
          </w:tcPr>
          <w:p w14:paraId="027E5AF7" w14:textId="69F9AD77" w:rsidR="00F0101F" w:rsidRPr="00ED6F7B" w:rsidRDefault="00F0101F" w:rsidP="00F0101F">
            <w:pPr>
              <w:widowControl w:val="0"/>
              <w:autoSpaceDE w:val="0"/>
              <w:autoSpaceDN w:val="0"/>
              <w:adjustRightInd w:val="0"/>
              <w:spacing w:after="0" w:line="240" w:lineRule="auto"/>
              <w:rPr>
                <w:rFonts w:ascii="Arial" w:hAnsi="Arial" w:cs="Arial"/>
                <w:color w:val="000000" w:themeColor="text1"/>
                <w:lang w:val="en-GB"/>
              </w:rPr>
            </w:pPr>
            <w:proofErr w:type="spellStart"/>
            <w:r w:rsidRPr="6D8BC0EF">
              <w:rPr>
                <w:rFonts w:ascii="Arial" w:hAnsi="Arial" w:cs="Arial"/>
                <w:color w:val="000000" w:themeColor="text1"/>
                <w:lang w:val="en-GB"/>
              </w:rPr>
              <w:t>Küljepeegli</w:t>
            </w:r>
            <w:proofErr w:type="spellEnd"/>
            <w:r w:rsidR="0070219C">
              <w:rPr>
                <w:rFonts w:ascii="Arial" w:hAnsi="Arial" w:cs="Arial"/>
                <w:color w:val="000000" w:themeColor="text1"/>
                <w:lang w:val="en-GB"/>
              </w:rPr>
              <w:t xml:space="preserve"> </w:t>
            </w:r>
            <w:proofErr w:type="spellStart"/>
            <w:r w:rsidR="0070219C">
              <w:rPr>
                <w:rFonts w:ascii="Arial" w:hAnsi="Arial" w:cs="Arial"/>
                <w:color w:val="000000" w:themeColor="text1"/>
                <w:lang w:val="en-GB"/>
              </w:rPr>
              <w:t>kinnitused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peavad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olema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valmistatud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löögijõudu</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neelavast</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materjalist</w:t>
            </w:r>
            <w:proofErr w:type="spellEnd"/>
            <w:r w:rsidR="00BB58D7">
              <w:rPr>
                <w:rFonts w:ascii="Arial" w:hAnsi="Arial" w:cs="Arial"/>
                <w:color w:val="000000" w:themeColor="text1"/>
                <w:lang w:val="en-GB"/>
              </w:rPr>
              <w:t xml:space="preserve"> </w:t>
            </w:r>
            <w:proofErr w:type="spellStart"/>
            <w:r w:rsidR="00BB58D7" w:rsidRPr="00BB58D7">
              <w:rPr>
                <w:rFonts w:ascii="Arial" w:hAnsi="Arial" w:cs="Arial"/>
                <w:color w:val="00B050"/>
                <w:lang w:val="en-GB"/>
              </w:rPr>
              <w:t>või</w:t>
            </w:r>
            <w:proofErr w:type="spellEnd"/>
            <w:r w:rsidR="00BB58D7" w:rsidRPr="00BB58D7">
              <w:rPr>
                <w:rFonts w:ascii="Arial" w:hAnsi="Arial" w:cs="Arial"/>
                <w:color w:val="00B050"/>
                <w:lang w:val="en-GB"/>
              </w:rPr>
              <w:t xml:space="preserve"> </w:t>
            </w:r>
            <w:proofErr w:type="spellStart"/>
            <w:r w:rsidR="00BB58D7" w:rsidRPr="00BB58D7">
              <w:rPr>
                <w:rFonts w:ascii="Arial" w:hAnsi="Arial" w:cs="Arial"/>
                <w:color w:val="00B050"/>
                <w:lang w:val="en-GB"/>
              </w:rPr>
              <w:t>varustatud</w:t>
            </w:r>
            <w:proofErr w:type="spellEnd"/>
            <w:r w:rsidR="00BB58D7" w:rsidRPr="00BB58D7">
              <w:rPr>
                <w:rFonts w:ascii="Arial" w:hAnsi="Arial" w:cs="Arial"/>
                <w:color w:val="00B050"/>
                <w:lang w:val="en-GB"/>
              </w:rPr>
              <w:t xml:space="preserve"> </w:t>
            </w:r>
            <w:proofErr w:type="spellStart"/>
            <w:r w:rsidR="00BB58D7" w:rsidRPr="00BB58D7">
              <w:rPr>
                <w:rFonts w:ascii="Arial" w:hAnsi="Arial" w:cs="Arial"/>
                <w:color w:val="00B050"/>
                <w:lang w:val="en-GB"/>
              </w:rPr>
              <w:t>vedrusüsteemiga</w:t>
            </w:r>
            <w:proofErr w:type="spellEnd"/>
            <w:r w:rsidR="00BB58D7" w:rsidRPr="00BB58D7">
              <w:rPr>
                <w:rFonts w:ascii="Arial" w:hAnsi="Arial" w:cs="Arial"/>
                <w:color w:val="00B050"/>
                <w:lang w:val="en-GB"/>
              </w:rPr>
              <w:t xml:space="preserve">, et </w:t>
            </w:r>
            <w:proofErr w:type="spellStart"/>
            <w:r w:rsidR="00BB58D7" w:rsidRPr="00BB58D7">
              <w:rPr>
                <w:rFonts w:ascii="Arial" w:hAnsi="Arial" w:cs="Arial"/>
                <w:color w:val="00B050"/>
                <w:lang w:val="en-GB"/>
              </w:rPr>
              <w:t>vältida</w:t>
            </w:r>
            <w:proofErr w:type="spellEnd"/>
            <w:r w:rsidR="00BB58D7" w:rsidRPr="00BB58D7">
              <w:rPr>
                <w:rFonts w:ascii="Arial" w:hAnsi="Arial" w:cs="Arial"/>
                <w:color w:val="00B050"/>
                <w:lang w:val="en-GB"/>
              </w:rPr>
              <w:t xml:space="preserve"> </w:t>
            </w:r>
            <w:proofErr w:type="spellStart"/>
            <w:r w:rsidR="00BB58D7" w:rsidRPr="00BB58D7">
              <w:rPr>
                <w:rFonts w:ascii="Arial" w:hAnsi="Arial" w:cs="Arial"/>
                <w:color w:val="00B050"/>
                <w:lang w:val="en-GB"/>
              </w:rPr>
              <w:t>nende</w:t>
            </w:r>
            <w:proofErr w:type="spellEnd"/>
            <w:r w:rsidR="00BB58D7" w:rsidRPr="00BB58D7">
              <w:rPr>
                <w:rFonts w:ascii="Arial" w:hAnsi="Arial" w:cs="Arial"/>
                <w:color w:val="00B050"/>
                <w:lang w:val="en-GB"/>
              </w:rPr>
              <w:t xml:space="preserve"> </w:t>
            </w:r>
            <w:proofErr w:type="spellStart"/>
            <w:r w:rsidR="00BB58D7" w:rsidRPr="00BB58D7">
              <w:rPr>
                <w:rFonts w:ascii="Arial" w:hAnsi="Arial" w:cs="Arial"/>
                <w:color w:val="00B050"/>
                <w:lang w:val="en-GB"/>
              </w:rPr>
              <w:t>küljest</w:t>
            </w:r>
            <w:proofErr w:type="spellEnd"/>
            <w:r w:rsidR="00BB58D7" w:rsidRPr="00BB58D7">
              <w:rPr>
                <w:rFonts w:ascii="Arial" w:hAnsi="Arial" w:cs="Arial"/>
                <w:color w:val="00B050"/>
                <w:lang w:val="en-GB"/>
              </w:rPr>
              <w:t xml:space="preserve"> </w:t>
            </w:r>
            <w:proofErr w:type="spellStart"/>
            <w:r w:rsidR="00BB58D7" w:rsidRPr="00BB58D7">
              <w:rPr>
                <w:rFonts w:ascii="Arial" w:hAnsi="Arial" w:cs="Arial"/>
                <w:color w:val="00B050"/>
                <w:lang w:val="en-GB"/>
              </w:rPr>
              <w:t>murdumist</w:t>
            </w:r>
            <w:proofErr w:type="spellEnd"/>
            <w:r w:rsidR="00BB58D7" w:rsidRPr="00BB58D7">
              <w:rPr>
                <w:rFonts w:ascii="Arial" w:hAnsi="Arial" w:cs="Arial"/>
                <w:color w:val="00B050"/>
                <w:lang w:val="en-GB"/>
              </w:rPr>
              <w:t xml:space="preserve"> </w:t>
            </w:r>
            <w:proofErr w:type="spellStart"/>
            <w:r w:rsidR="00BB58D7" w:rsidRPr="00BB58D7">
              <w:rPr>
                <w:rFonts w:ascii="Arial" w:hAnsi="Arial" w:cs="Arial"/>
                <w:color w:val="00B050"/>
                <w:lang w:val="en-GB"/>
              </w:rPr>
              <w:t>või</w:t>
            </w:r>
            <w:proofErr w:type="spellEnd"/>
            <w:r w:rsidR="00BB58D7" w:rsidRPr="00BB58D7">
              <w:rPr>
                <w:rFonts w:ascii="Arial" w:hAnsi="Arial" w:cs="Arial"/>
                <w:color w:val="00B050"/>
                <w:lang w:val="en-GB"/>
              </w:rPr>
              <w:t xml:space="preserve"> </w:t>
            </w:r>
            <w:proofErr w:type="spellStart"/>
            <w:r w:rsidR="00BB58D7" w:rsidRPr="00BB58D7">
              <w:rPr>
                <w:rFonts w:ascii="Arial" w:hAnsi="Arial" w:cs="Arial"/>
                <w:color w:val="00B050"/>
                <w:lang w:val="en-GB"/>
              </w:rPr>
              <w:t>deformeerumist</w:t>
            </w:r>
            <w:proofErr w:type="spellEnd"/>
            <w:r w:rsidR="00BB58D7" w:rsidRPr="00BB58D7">
              <w:rPr>
                <w:rFonts w:ascii="Arial" w:hAnsi="Arial" w:cs="Arial"/>
                <w:color w:val="00B050"/>
                <w:lang w:val="en-GB"/>
              </w:rPr>
              <w:t xml:space="preserve"> valise </w:t>
            </w:r>
            <w:proofErr w:type="spellStart"/>
            <w:r w:rsidR="00BB58D7" w:rsidRPr="00BB58D7">
              <w:rPr>
                <w:rFonts w:ascii="Arial" w:hAnsi="Arial" w:cs="Arial"/>
                <w:color w:val="00B050"/>
                <w:lang w:val="en-GB"/>
              </w:rPr>
              <w:t>jõu</w:t>
            </w:r>
            <w:proofErr w:type="spellEnd"/>
            <w:r w:rsidR="00BB58D7" w:rsidRPr="00BB58D7">
              <w:rPr>
                <w:rFonts w:ascii="Arial" w:hAnsi="Arial" w:cs="Arial"/>
                <w:color w:val="00B050"/>
                <w:lang w:val="en-GB"/>
              </w:rPr>
              <w:t xml:space="preserve"> </w:t>
            </w:r>
            <w:proofErr w:type="spellStart"/>
            <w:r w:rsidR="00BB58D7" w:rsidRPr="00BB58D7">
              <w:rPr>
                <w:rFonts w:ascii="Arial" w:hAnsi="Arial" w:cs="Arial"/>
                <w:color w:val="00B050"/>
                <w:lang w:val="en-GB"/>
              </w:rPr>
              <w:t>rakendumisel</w:t>
            </w:r>
            <w:proofErr w:type="spellEnd"/>
            <w:r w:rsidR="00BB58D7" w:rsidRPr="00BB58D7">
              <w:rPr>
                <w:rFonts w:ascii="Arial" w:hAnsi="Arial" w:cs="Arial"/>
                <w:color w:val="00B050"/>
                <w:lang w:val="en-GB"/>
              </w:rPr>
              <w:t>.</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42EF2083" w14:textId="2507AFC5"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7B40C951"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6EF4A933"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598E7F78"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9.29</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bottom"/>
          </w:tcPr>
          <w:p w14:paraId="312853E1" w14:textId="0C26C05E" w:rsidR="00F0101F" w:rsidRPr="00ED6F7B" w:rsidRDefault="00F0101F" w:rsidP="00F0101F">
            <w:pPr>
              <w:widowControl w:val="0"/>
              <w:autoSpaceDE w:val="0"/>
              <w:autoSpaceDN w:val="0"/>
              <w:adjustRightInd w:val="0"/>
              <w:spacing w:after="0" w:line="240" w:lineRule="auto"/>
              <w:rPr>
                <w:rFonts w:ascii="Arial" w:hAnsi="Arial" w:cs="Arial"/>
                <w:color w:val="000000" w:themeColor="text1"/>
                <w:lang w:val="en-GB"/>
              </w:rPr>
            </w:pPr>
            <w:proofErr w:type="spellStart"/>
            <w:r w:rsidRPr="6D8BC0EF">
              <w:rPr>
                <w:rFonts w:ascii="Arial" w:hAnsi="Arial" w:cs="Arial"/>
                <w:color w:val="000000" w:themeColor="text1"/>
                <w:lang w:val="en-GB"/>
              </w:rPr>
              <w:t>Küljepeeglid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peavad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purunemise</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vältimiseks</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olema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kokku</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lükatavad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või</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klapitavad</w:t>
            </w:r>
            <w:proofErr w:type="spellEnd"/>
            <w:r w:rsidRPr="6D8BC0EF">
              <w:rPr>
                <w:rFonts w:ascii="Arial" w:hAnsi="Arial" w:cs="Arial"/>
                <w:color w:val="000000" w:themeColor="text1"/>
                <w:lang w:val="en-GB"/>
              </w:rPr>
              <w:t>.</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4B4D7232" w14:textId="3622984D"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2093CA67"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294E1BFD"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6B9F93DD"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9.30</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bottom"/>
          </w:tcPr>
          <w:p w14:paraId="0E83467D" w14:textId="1458256E" w:rsidR="00F0101F" w:rsidRPr="00ED6F7B" w:rsidRDefault="00AD5362" w:rsidP="00D7287A">
            <w:pPr>
              <w:widowControl w:val="0"/>
              <w:autoSpaceDE w:val="0"/>
              <w:autoSpaceDN w:val="0"/>
              <w:adjustRightInd w:val="0"/>
              <w:spacing w:after="0" w:line="240" w:lineRule="auto"/>
              <w:rPr>
                <w:rFonts w:ascii="Arial" w:hAnsi="Arial" w:cs="Arial"/>
                <w:color w:val="000000" w:themeColor="text1"/>
                <w:lang w:val="en-GB"/>
              </w:rPr>
            </w:pPr>
            <w:r w:rsidRPr="00AD5362">
              <w:rPr>
                <w:rFonts w:ascii="Arial" w:hAnsi="Arial" w:cs="Arial"/>
                <w:lang w:val="en-GB"/>
              </w:rPr>
              <w:t xml:space="preserve">Masina </w:t>
            </w:r>
            <w:proofErr w:type="spellStart"/>
            <w:r w:rsidRPr="00AD5362">
              <w:rPr>
                <w:rFonts w:ascii="Arial" w:hAnsi="Arial" w:cs="Arial"/>
                <w:lang w:val="en-GB"/>
              </w:rPr>
              <w:t>rehvid</w:t>
            </w:r>
            <w:proofErr w:type="spellEnd"/>
            <w:r w:rsidRPr="00AD5362">
              <w:rPr>
                <w:rFonts w:ascii="Arial" w:hAnsi="Arial" w:cs="Arial"/>
                <w:lang w:val="en-GB"/>
              </w:rPr>
              <w:t xml:space="preserve"> </w:t>
            </w:r>
            <w:proofErr w:type="spellStart"/>
            <w:r w:rsidRPr="00AD5362">
              <w:rPr>
                <w:rFonts w:ascii="Arial" w:hAnsi="Arial" w:cs="Arial"/>
                <w:lang w:val="en-GB"/>
              </w:rPr>
              <w:t>peavad</w:t>
            </w:r>
            <w:proofErr w:type="spellEnd"/>
            <w:r w:rsidRPr="00AD5362">
              <w:rPr>
                <w:rFonts w:ascii="Arial" w:hAnsi="Arial" w:cs="Arial"/>
                <w:lang w:val="en-GB"/>
              </w:rPr>
              <w:t xml:space="preserve"> </w:t>
            </w:r>
            <w:proofErr w:type="spellStart"/>
            <w:r w:rsidRPr="00AD5362">
              <w:rPr>
                <w:rFonts w:ascii="Arial" w:hAnsi="Arial" w:cs="Arial"/>
                <w:lang w:val="en-GB"/>
              </w:rPr>
              <w:t>võimaldama</w:t>
            </w:r>
            <w:proofErr w:type="spellEnd"/>
            <w:r w:rsidRPr="00AD5362">
              <w:rPr>
                <w:rFonts w:ascii="Arial" w:hAnsi="Arial" w:cs="Arial"/>
                <w:lang w:val="en-GB"/>
              </w:rPr>
              <w:t xml:space="preserve"> </w:t>
            </w:r>
            <w:proofErr w:type="spellStart"/>
            <w:r w:rsidRPr="00AD5362">
              <w:rPr>
                <w:rFonts w:ascii="Arial" w:hAnsi="Arial" w:cs="Arial"/>
                <w:lang w:val="en-GB"/>
              </w:rPr>
              <w:t>liikumist</w:t>
            </w:r>
            <w:proofErr w:type="spellEnd"/>
            <w:r w:rsidRPr="00AD5362">
              <w:rPr>
                <w:rFonts w:ascii="Arial" w:hAnsi="Arial" w:cs="Arial"/>
                <w:lang w:val="en-GB"/>
              </w:rPr>
              <w:t xml:space="preserve"> </w:t>
            </w:r>
            <w:proofErr w:type="spellStart"/>
            <w:r w:rsidRPr="00AD5362">
              <w:rPr>
                <w:rFonts w:ascii="Arial" w:hAnsi="Arial" w:cs="Arial"/>
                <w:lang w:val="en-GB"/>
              </w:rPr>
              <w:t>nii</w:t>
            </w:r>
            <w:proofErr w:type="spellEnd"/>
            <w:r w:rsidRPr="00AD5362">
              <w:rPr>
                <w:rFonts w:ascii="Arial" w:hAnsi="Arial" w:cs="Arial"/>
                <w:lang w:val="en-GB"/>
              </w:rPr>
              <w:t xml:space="preserve"> </w:t>
            </w:r>
            <w:proofErr w:type="spellStart"/>
            <w:r w:rsidRPr="00AD5362">
              <w:rPr>
                <w:rFonts w:ascii="Arial" w:hAnsi="Arial" w:cs="Arial"/>
                <w:lang w:val="en-GB"/>
              </w:rPr>
              <w:t>kõvakattega</w:t>
            </w:r>
            <w:proofErr w:type="spellEnd"/>
            <w:r w:rsidRPr="00AD5362">
              <w:rPr>
                <w:rFonts w:ascii="Arial" w:hAnsi="Arial" w:cs="Arial"/>
                <w:lang w:val="en-GB"/>
              </w:rPr>
              <w:t xml:space="preserve"> </w:t>
            </w:r>
            <w:proofErr w:type="spellStart"/>
            <w:r w:rsidRPr="00AD5362">
              <w:rPr>
                <w:rFonts w:ascii="Arial" w:hAnsi="Arial" w:cs="Arial"/>
                <w:lang w:val="en-GB"/>
              </w:rPr>
              <w:t>teedel</w:t>
            </w:r>
            <w:proofErr w:type="spellEnd"/>
            <w:r w:rsidRPr="00AD5362">
              <w:rPr>
                <w:rFonts w:ascii="Arial" w:hAnsi="Arial" w:cs="Arial"/>
                <w:lang w:val="en-GB"/>
              </w:rPr>
              <w:t xml:space="preserve"> </w:t>
            </w:r>
            <w:proofErr w:type="spellStart"/>
            <w:r w:rsidRPr="00AD5362">
              <w:rPr>
                <w:rFonts w:ascii="Arial" w:hAnsi="Arial" w:cs="Arial"/>
                <w:lang w:val="en-GB"/>
              </w:rPr>
              <w:t>kui</w:t>
            </w:r>
            <w:proofErr w:type="spellEnd"/>
            <w:r w:rsidRPr="00AD5362">
              <w:rPr>
                <w:rFonts w:ascii="Arial" w:hAnsi="Arial" w:cs="Arial"/>
                <w:lang w:val="en-GB"/>
              </w:rPr>
              <w:t xml:space="preserve"> ka </w:t>
            </w:r>
            <w:proofErr w:type="spellStart"/>
            <w:r w:rsidRPr="00AD5362">
              <w:rPr>
                <w:rFonts w:ascii="Arial" w:hAnsi="Arial" w:cs="Arial"/>
                <w:lang w:val="en-GB"/>
              </w:rPr>
              <w:t>pinnasel</w:t>
            </w:r>
            <w:proofErr w:type="spellEnd"/>
            <w:r w:rsidRPr="00AD5362">
              <w:rPr>
                <w:rFonts w:ascii="Arial" w:hAnsi="Arial" w:cs="Arial"/>
                <w:lang w:val="en-GB"/>
              </w:rPr>
              <w:t xml:space="preserve">. </w:t>
            </w:r>
            <w:proofErr w:type="spellStart"/>
            <w:r w:rsidRPr="00AD5362">
              <w:rPr>
                <w:rFonts w:ascii="Arial" w:hAnsi="Arial" w:cs="Arial"/>
                <w:lang w:val="en-GB"/>
              </w:rPr>
              <w:t>Rehvi</w:t>
            </w:r>
            <w:proofErr w:type="spellEnd"/>
            <w:r w:rsidRPr="00AD5362">
              <w:rPr>
                <w:rFonts w:ascii="Arial" w:hAnsi="Arial" w:cs="Arial"/>
                <w:lang w:val="en-GB"/>
              </w:rPr>
              <w:t xml:space="preserve"> muster </w:t>
            </w:r>
            <w:proofErr w:type="spellStart"/>
            <w:r w:rsidRPr="00AD5362">
              <w:rPr>
                <w:rFonts w:ascii="Arial" w:hAnsi="Arial" w:cs="Arial"/>
                <w:lang w:val="en-GB"/>
              </w:rPr>
              <w:t>peab</w:t>
            </w:r>
            <w:proofErr w:type="spellEnd"/>
            <w:r w:rsidRPr="00AD5362">
              <w:rPr>
                <w:rFonts w:ascii="Arial" w:hAnsi="Arial" w:cs="Arial"/>
                <w:lang w:val="en-GB"/>
              </w:rPr>
              <w:t xml:space="preserve"> </w:t>
            </w:r>
            <w:proofErr w:type="spellStart"/>
            <w:r w:rsidRPr="00AD5362">
              <w:rPr>
                <w:rFonts w:ascii="Arial" w:hAnsi="Arial" w:cs="Arial"/>
                <w:lang w:val="en-GB"/>
              </w:rPr>
              <w:t>olema</w:t>
            </w:r>
            <w:proofErr w:type="spellEnd"/>
            <w:r w:rsidRPr="00AD5362">
              <w:rPr>
                <w:rFonts w:ascii="Arial" w:hAnsi="Arial" w:cs="Arial"/>
                <w:lang w:val="en-GB"/>
              </w:rPr>
              <w:t xml:space="preserve"> </w:t>
            </w:r>
            <w:proofErr w:type="spellStart"/>
            <w:r w:rsidRPr="00AD5362">
              <w:rPr>
                <w:rFonts w:ascii="Arial" w:hAnsi="Arial" w:cs="Arial"/>
                <w:lang w:val="en-GB"/>
              </w:rPr>
              <w:t>sobilik</w:t>
            </w:r>
            <w:proofErr w:type="spellEnd"/>
            <w:r w:rsidRPr="00AD5362">
              <w:rPr>
                <w:rFonts w:ascii="Arial" w:hAnsi="Arial" w:cs="Arial"/>
                <w:lang w:val="en-GB"/>
              </w:rPr>
              <w:t xml:space="preserve"> </w:t>
            </w:r>
            <w:proofErr w:type="spellStart"/>
            <w:r w:rsidRPr="00AD5362">
              <w:rPr>
                <w:rFonts w:ascii="Arial" w:hAnsi="Arial" w:cs="Arial"/>
                <w:lang w:val="en-GB"/>
              </w:rPr>
              <w:t>pinnasel</w:t>
            </w:r>
            <w:proofErr w:type="spellEnd"/>
            <w:r w:rsidRPr="00AD5362">
              <w:rPr>
                <w:rFonts w:ascii="Arial" w:hAnsi="Arial" w:cs="Arial"/>
                <w:lang w:val="en-GB"/>
              </w:rPr>
              <w:t xml:space="preserve"> </w:t>
            </w:r>
            <w:proofErr w:type="spellStart"/>
            <w:r w:rsidRPr="00AD5362">
              <w:rPr>
                <w:rFonts w:ascii="Arial" w:hAnsi="Arial" w:cs="Arial"/>
                <w:lang w:val="en-GB"/>
              </w:rPr>
              <w:t>töötamiseks</w:t>
            </w:r>
            <w:proofErr w:type="spellEnd"/>
            <w:r w:rsidRPr="00AD5362">
              <w:rPr>
                <w:rFonts w:ascii="Arial" w:hAnsi="Arial" w:cs="Arial"/>
                <w:lang w:val="en-GB"/>
              </w:rPr>
              <w:t xml:space="preserve">. </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2503B197" w14:textId="53D05D0D"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38288749"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208B4A82"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120DD391"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9.31</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center"/>
          </w:tcPr>
          <w:p w14:paraId="148C7673" w14:textId="2781CA06" w:rsidR="00F0101F" w:rsidRPr="0070219C" w:rsidRDefault="00F0101F" w:rsidP="00A56844">
            <w:pPr>
              <w:widowControl w:val="0"/>
              <w:autoSpaceDE w:val="0"/>
              <w:autoSpaceDN w:val="0"/>
              <w:adjustRightInd w:val="0"/>
              <w:spacing w:after="0" w:line="240" w:lineRule="auto"/>
              <w:rPr>
                <w:rFonts w:ascii="Arial" w:hAnsi="Arial" w:cs="Arial"/>
                <w:color w:val="000000" w:themeColor="text1"/>
                <w:lang w:val="en-GB"/>
              </w:rPr>
            </w:pPr>
            <w:proofErr w:type="spellStart"/>
            <w:r w:rsidRPr="6D8BC0EF">
              <w:rPr>
                <w:rFonts w:ascii="Arial" w:hAnsi="Arial" w:cs="Arial"/>
                <w:color w:val="000000" w:themeColor="text1"/>
                <w:lang w:val="en-GB"/>
              </w:rPr>
              <w:t>Kabiinis</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peab</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asetsema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mõõteseadmete</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paneel</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millel</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asuvad</w:t>
            </w:r>
            <w:proofErr w:type="spellEnd"/>
            <w:r w:rsidR="00AD5362">
              <w:rPr>
                <w:rFonts w:ascii="Arial" w:hAnsi="Arial" w:cs="Arial"/>
                <w:color w:val="000000" w:themeColor="text1"/>
                <w:lang w:val="en-GB"/>
              </w:rPr>
              <w:t xml:space="preserve"> </w:t>
            </w:r>
            <w:proofErr w:type="spellStart"/>
            <w:r w:rsidR="00AD5362">
              <w:rPr>
                <w:rFonts w:ascii="Arial" w:hAnsi="Arial" w:cs="Arial"/>
                <w:color w:val="000000" w:themeColor="text1"/>
                <w:lang w:val="en-GB"/>
              </w:rPr>
              <w:t>vähemalt</w:t>
            </w:r>
            <w:proofErr w:type="spellEnd"/>
            <w:r w:rsidRPr="6D8BC0EF">
              <w:rPr>
                <w:rFonts w:ascii="Arial" w:hAnsi="Arial" w:cs="Arial"/>
                <w:color w:val="000000" w:themeColor="text1"/>
                <w:lang w:val="en-GB"/>
              </w:rPr>
              <w:t>:</w:t>
            </w:r>
          </w:p>
        </w:tc>
        <w:tc>
          <w:tcPr>
            <w:tcW w:w="1606"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30" w:type="dxa"/>
              <w:left w:w="45" w:type="dxa"/>
              <w:bottom w:w="30" w:type="dxa"/>
              <w:right w:w="45" w:type="dxa"/>
            </w:tcMar>
            <w:vAlign w:val="bottom"/>
          </w:tcPr>
          <w:p w14:paraId="20BD9A1A"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0C136CF1" w14:textId="77777777" w:rsidR="00F0101F" w:rsidRPr="007C1CDC"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
        </w:tc>
      </w:tr>
      <w:tr w:rsidR="00F0101F" w:rsidRPr="005B2139" w14:paraId="63FF1CAD"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1D973FF0"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9.31.1</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center"/>
          </w:tcPr>
          <w:p w14:paraId="58566FD0" w14:textId="0005F44F" w:rsidR="00F0101F" w:rsidRPr="0070219C" w:rsidRDefault="00F0101F" w:rsidP="00F0101F">
            <w:pPr>
              <w:widowControl w:val="0"/>
              <w:autoSpaceDE w:val="0"/>
              <w:autoSpaceDN w:val="0"/>
              <w:adjustRightInd w:val="0"/>
              <w:spacing w:after="0" w:line="240" w:lineRule="auto"/>
              <w:rPr>
                <w:rFonts w:ascii="Arial" w:hAnsi="Arial" w:cs="Arial"/>
                <w:color w:val="000000" w:themeColor="text1"/>
                <w:lang w:val="en-GB"/>
              </w:rPr>
            </w:pPr>
            <w:r w:rsidRPr="06EFD2B3">
              <w:rPr>
                <w:rFonts w:ascii="Arial" w:eastAsia="Times New Roman" w:hAnsi="Arial" w:cs="Arial"/>
                <w:color w:val="000000" w:themeColor="text1"/>
                <w:lang w:eastAsia="en-GB"/>
              </w:rPr>
              <w:t>töötunnilugeja</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0A392C6A" w14:textId="44D4F72F"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FFFF00"/>
            <w:vAlign w:val="bottom"/>
          </w:tcPr>
          <w:p w14:paraId="290583F9" w14:textId="53AAEA9F" w:rsidR="00F0101F" w:rsidRPr="007C1CDC" w:rsidRDefault="00BE1001"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roofErr w:type="spellStart"/>
            <w:r>
              <w:rPr>
                <w:rFonts w:ascii="Arial" w:eastAsia="Times New Roman" w:hAnsi="Arial" w:cs="Arial"/>
                <w:color w:val="000000" w:themeColor="text1"/>
                <w:lang w:eastAsia="et-EE"/>
              </w:rPr>
              <w:t>Offer</w:t>
            </w:r>
            <w:proofErr w:type="spellEnd"/>
            <w:r>
              <w:rPr>
                <w:rFonts w:ascii="Arial" w:eastAsia="Times New Roman" w:hAnsi="Arial" w:cs="Arial"/>
                <w:color w:val="000000" w:themeColor="text1"/>
                <w:lang w:eastAsia="et-EE"/>
              </w:rPr>
              <w:t xml:space="preserve"> 26001672</w:t>
            </w:r>
          </w:p>
        </w:tc>
      </w:tr>
      <w:tr w:rsidR="00F0101F" w:rsidRPr="005B2139" w14:paraId="1C6B7334"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6E4DFBDE"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9.31.2</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center"/>
          </w:tcPr>
          <w:p w14:paraId="60BBB592" w14:textId="0F91CBC5" w:rsidR="00F0101F" w:rsidRPr="0070219C" w:rsidRDefault="00F0101F" w:rsidP="00F0101F">
            <w:pPr>
              <w:widowControl w:val="0"/>
              <w:autoSpaceDE w:val="0"/>
              <w:autoSpaceDN w:val="0"/>
              <w:adjustRightInd w:val="0"/>
              <w:spacing w:after="0" w:line="240" w:lineRule="auto"/>
              <w:rPr>
                <w:rFonts w:ascii="Arial" w:hAnsi="Arial" w:cs="Arial"/>
                <w:color w:val="000000" w:themeColor="text1"/>
                <w:lang w:val="en-GB"/>
              </w:rPr>
            </w:pPr>
            <w:proofErr w:type="spellStart"/>
            <w:r w:rsidRPr="6D8BC0EF">
              <w:rPr>
                <w:rFonts w:ascii="Arial" w:hAnsi="Arial" w:cs="Arial"/>
                <w:color w:val="000000" w:themeColor="text1"/>
                <w:lang w:val="en-GB"/>
              </w:rPr>
              <w:t>mootori</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jahutusvedeliku</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temperatuurinäidik</w:t>
            </w:r>
            <w:proofErr w:type="spellEnd"/>
            <w:r w:rsidRPr="6D8BC0EF">
              <w:rPr>
                <w:rFonts w:ascii="Arial" w:hAnsi="Arial" w:cs="Arial"/>
                <w:color w:val="000000" w:themeColor="text1"/>
                <w:lang w:val="en-GB"/>
              </w:rPr>
              <w:t>;</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68F21D90" w14:textId="0154E5CD"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FFFF00"/>
            <w:vAlign w:val="bottom"/>
          </w:tcPr>
          <w:p w14:paraId="13C326F3" w14:textId="5EF7CA46" w:rsidR="00F0101F" w:rsidRPr="007C1CDC" w:rsidRDefault="00BE1001"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roofErr w:type="spellStart"/>
            <w:r>
              <w:rPr>
                <w:rFonts w:ascii="Arial" w:eastAsia="Times New Roman" w:hAnsi="Arial" w:cs="Arial"/>
                <w:color w:val="000000" w:themeColor="text1"/>
                <w:lang w:eastAsia="et-EE"/>
              </w:rPr>
              <w:t>Offer</w:t>
            </w:r>
            <w:proofErr w:type="spellEnd"/>
            <w:r>
              <w:rPr>
                <w:rFonts w:ascii="Arial" w:eastAsia="Times New Roman" w:hAnsi="Arial" w:cs="Arial"/>
                <w:color w:val="000000" w:themeColor="text1"/>
                <w:lang w:eastAsia="et-EE"/>
              </w:rPr>
              <w:t xml:space="preserve"> 26001672</w:t>
            </w:r>
          </w:p>
        </w:tc>
      </w:tr>
      <w:tr w:rsidR="00F0101F" w:rsidRPr="005B2139" w14:paraId="71B1EDF6"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2F3CEE41"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9.31.3</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center"/>
          </w:tcPr>
          <w:p w14:paraId="3C4FA65A" w14:textId="1251ABB8" w:rsidR="00F0101F" w:rsidRPr="0070219C" w:rsidRDefault="00F0101F" w:rsidP="00F0101F">
            <w:pPr>
              <w:widowControl w:val="0"/>
              <w:autoSpaceDE w:val="0"/>
              <w:autoSpaceDN w:val="0"/>
              <w:adjustRightInd w:val="0"/>
              <w:spacing w:after="0" w:line="240" w:lineRule="auto"/>
              <w:rPr>
                <w:rFonts w:ascii="Arial" w:hAnsi="Arial" w:cs="Arial"/>
                <w:color w:val="000000" w:themeColor="text1"/>
                <w:lang w:val="en-GB"/>
              </w:rPr>
            </w:pPr>
            <w:r w:rsidRPr="06EFD2B3">
              <w:rPr>
                <w:rFonts w:ascii="Arial" w:eastAsia="Times New Roman" w:hAnsi="Arial" w:cs="Arial"/>
                <w:color w:val="000000" w:themeColor="text1"/>
                <w:lang w:eastAsia="en-GB"/>
              </w:rPr>
              <w:t>kütusepaagi taseme näidik;</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4853B841" w14:textId="3753D622"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FFFF00"/>
            <w:vAlign w:val="bottom"/>
          </w:tcPr>
          <w:p w14:paraId="50125231" w14:textId="6317CA93" w:rsidR="00F0101F" w:rsidRPr="007C1CDC" w:rsidRDefault="00BE1001"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roofErr w:type="spellStart"/>
            <w:r>
              <w:rPr>
                <w:rFonts w:ascii="Arial" w:eastAsia="Times New Roman" w:hAnsi="Arial" w:cs="Arial"/>
                <w:color w:val="000000" w:themeColor="text1"/>
                <w:lang w:eastAsia="et-EE"/>
              </w:rPr>
              <w:t>Offer</w:t>
            </w:r>
            <w:proofErr w:type="spellEnd"/>
            <w:r>
              <w:rPr>
                <w:rFonts w:ascii="Arial" w:eastAsia="Times New Roman" w:hAnsi="Arial" w:cs="Arial"/>
                <w:color w:val="000000" w:themeColor="text1"/>
                <w:lang w:eastAsia="et-EE"/>
              </w:rPr>
              <w:t xml:space="preserve"> 26001672</w:t>
            </w:r>
          </w:p>
        </w:tc>
      </w:tr>
      <w:tr w:rsidR="00F0101F" w:rsidRPr="005B2139" w14:paraId="04893075"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15A221FE"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9.31.4</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center"/>
          </w:tcPr>
          <w:p w14:paraId="73FA3E62" w14:textId="3634C42F" w:rsidR="00F0101F" w:rsidRPr="0070219C" w:rsidRDefault="00F0101F" w:rsidP="00F0101F">
            <w:pPr>
              <w:widowControl w:val="0"/>
              <w:autoSpaceDE w:val="0"/>
              <w:autoSpaceDN w:val="0"/>
              <w:adjustRightInd w:val="0"/>
              <w:spacing w:after="0" w:line="240" w:lineRule="auto"/>
              <w:rPr>
                <w:rFonts w:ascii="Arial" w:eastAsia="Times New Roman" w:hAnsi="Arial" w:cs="Arial"/>
                <w:color w:val="000000" w:themeColor="text1"/>
                <w:lang w:eastAsia="en-GB"/>
              </w:rPr>
            </w:pPr>
            <w:proofErr w:type="spellStart"/>
            <w:r w:rsidRPr="6D8BC0EF">
              <w:rPr>
                <w:rFonts w:ascii="Arial" w:eastAsia="Times New Roman" w:hAnsi="Arial" w:cs="Arial"/>
                <w:color w:val="000000" w:themeColor="text1"/>
                <w:lang w:eastAsia="en-GB"/>
              </w:rPr>
              <w:t>audio-visuaalne</w:t>
            </w:r>
            <w:proofErr w:type="spellEnd"/>
            <w:r w:rsidRPr="6D8BC0EF">
              <w:rPr>
                <w:rFonts w:ascii="Arial" w:eastAsia="Times New Roman" w:hAnsi="Arial" w:cs="Arial"/>
                <w:color w:val="000000" w:themeColor="text1"/>
                <w:lang w:eastAsia="en-GB"/>
              </w:rPr>
              <w:t xml:space="preserve"> hoiatussüsteem elektrisüsteemi rikete, jahutusvedeliku, mootori ja tööhüdraulika õlisurve, õhufiltri ummistumise, ülekuumenemise jne vigadest alarmeerimiseks;</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5A25747A" w14:textId="47266FCF"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FFFF00"/>
            <w:vAlign w:val="bottom"/>
          </w:tcPr>
          <w:p w14:paraId="09B8D95D" w14:textId="22C35FDE" w:rsidR="00F0101F" w:rsidRPr="007C1CDC" w:rsidRDefault="00BE1001"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roofErr w:type="spellStart"/>
            <w:r>
              <w:rPr>
                <w:rFonts w:ascii="Arial" w:eastAsia="Times New Roman" w:hAnsi="Arial" w:cs="Arial"/>
                <w:color w:val="000000" w:themeColor="text1"/>
                <w:lang w:eastAsia="et-EE"/>
              </w:rPr>
              <w:t>Offer</w:t>
            </w:r>
            <w:proofErr w:type="spellEnd"/>
            <w:r>
              <w:rPr>
                <w:rFonts w:ascii="Arial" w:eastAsia="Times New Roman" w:hAnsi="Arial" w:cs="Arial"/>
                <w:color w:val="000000" w:themeColor="text1"/>
                <w:lang w:eastAsia="et-EE"/>
              </w:rPr>
              <w:t xml:space="preserve"> 26001672</w:t>
            </w:r>
          </w:p>
        </w:tc>
      </w:tr>
      <w:tr w:rsidR="00F0101F" w:rsidRPr="005B2139" w14:paraId="5883F29B"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6CEF228F"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9.31.5</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center"/>
          </w:tcPr>
          <w:p w14:paraId="30A5D8DD" w14:textId="260A532E" w:rsidR="00F0101F" w:rsidRPr="0070219C" w:rsidRDefault="00F0101F" w:rsidP="00F0101F">
            <w:pPr>
              <w:widowControl w:val="0"/>
              <w:autoSpaceDE w:val="0"/>
              <w:autoSpaceDN w:val="0"/>
              <w:adjustRightInd w:val="0"/>
              <w:spacing w:after="0" w:line="240" w:lineRule="auto"/>
              <w:rPr>
                <w:rFonts w:ascii="Arial" w:hAnsi="Arial" w:cs="Arial"/>
                <w:color w:val="000000" w:themeColor="text1"/>
                <w:lang w:val="en-GB"/>
              </w:rPr>
            </w:pPr>
            <w:r w:rsidRPr="6D8BC0EF">
              <w:rPr>
                <w:rFonts w:ascii="Arial" w:hAnsi="Arial" w:cs="Arial"/>
                <w:color w:val="000000" w:themeColor="text1"/>
                <w:lang w:val="en-GB"/>
              </w:rPr>
              <w:t xml:space="preserve">Sees </w:t>
            </w:r>
            <w:proofErr w:type="spellStart"/>
            <w:r w:rsidRPr="6D8BC0EF">
              <w:rPr>
                <w:rFonts w:ascii="Arial" w:hAnsi="Arial" w:cs="Arial"/>
                <w:color w:val="000000" w:themeColor="text1"/>
                <w:lang w:val="en-GB"/>
              </w:rPr>
              <w:t>oleva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käigu</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indikaator</w:t>
            </w:r>
            <w:proofErr w:type="spellEnd"/>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78BEFD2A" w14:textId="05188906" w:rsidR="00F0101F"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FFFF00"/>
            <w:vAlign w:val="bottom"/>
          </w:tcPr>
          <w:p w14:paraId="27A76422" w14:textId="3C4181CB" w:rsidR="00F0101F" w:rsidRPr="007C1CDC" w:rsidRDefault="00BE1001"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roofErr w:type="spellStart"/>
            <w:r>
              <w:rPr>
                <w:rFonts w:ascii="Arial" w:eastAsia="Times New Roman" w:hAnsi="Arial" w:cs="Arial"/>
                <w:color w:val="000000" w:themeColor="text1"/>
                <w:lang w:eastAsia="et-EE"/>
              </w:rPr>
              <w:t>Offer</w:t>
            </w:r>
            <w:proofErr w:type="spellEnd"/>
            <w:r>
              <w:rPr>
                <w:rFonts w:ascii="Arial" w:eastAsia="Times New Roman" w:hAnsi="Arial" w:cs="Arial"/>
                <w:color w:val="000000" w:themeColor="text1"/>
                <w:lang w:eastAsia="et-EE"/>
              </w:rPr>
              <w:t xml:space="preserve"> 26001672</w:t>
            </w:r>
          </w:p>
        </w:tc>
      </w:tr>
      <w:tr w:rsidR="00AD5362" w:rsidRPr="005B2139" w14:paraId="0547267E"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7B8A93F6" w14:textId="7F835FE9" w:rsidR="00AD5362" w:rsidRPr="6D8BC0EF" w:rsidRDefault="00AD5362"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9.31.6</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center"/>
          </w:tcPr>
          <w:p w14:paraId="0E5B4027" w14:textId="0AAD8849" w:rsidR="00AD5362" w:rsidRPr="6D8BC0EF" w:rsidRDefault="00AD5362" w:rsidP="00F0101F">
            <w:pPr>
              <w:widowControl w:val="0"/>
              <w:autoSpaceDE w:val="0"/>
              <w:autoSpaceDN w:val="0"/>
              <w:adjustRightInd w:val="0"/>
              <w:spacing w:after="0" w:line="240" w:lineRule="auto"/>
              <w:rPr>
                <w:rFonts w:ascii="Arial" w:hAnsi="Arial" w:cs="Arial"/>
                <w:color w:val="000000" w:themeColor="text1"/>
                <w:lang w:val="en-GB"/>
              </w:rPr>
            </w:pPr>
            <w:r>
              <w:rPr>
                <w:rFonts w:ascii="Arial" w:hAnsi="Arial" w:cs="Arial"/>
                <w:color w:val="000000" w:themeColor="text1"/>
                <w:lang w:val="en-GB"/>
              </w:rPr>
              <w:t xml:space="preserve">Lasti kaal </w:t>
            </w:r>
            <w:proofErr w:type="spellStart"/>
            <w:r>
              <w:rPr>
                <w:rFonts w:ascii="Arial" w:hAnsi="Arial" w:cs="Arial"/>
                <w:color w:val="000000" w:themeColor="text1"/>
                <w:lang w:val="en-GB"/>
              </w:rPr>
              <w:t>koos</w:t>
            </w:r>
            <w:proofErr w:type="spellEnd"/>
            <w:r>
              <w:rPr>
                <w:rFonts w:ascii="Arial" w:hAnsi="Arial" w:cs="Arial"/>
                <w:color w:val="000000" w:themeColor="text1"/>
                <w:lang w:val="en-GB"/>
              </w:rPr>
              <w:t xml:space="preserve"> </w:t>
            </w:r>
            <w:proofErr w:type="spellStart"/>
            <w:r>
              <w:rPr>
                <w:rFonts w:ascii="Arial" w:hAnsi="Arial" w:cs="Arial"/>
                <w:color w:val="000000" w:themeColor="text1"/>
                <w:lang w:val="en-GB"/>
              </w:rPr>
              <w:t>hoiatussüsteemiga</w:t>
            </w:r>
            <w:proofErr w:type="spellEnd"/>
            <w:r>
              <w:rPr>
                <w:rFonts w:ascii="Arial" w:hAnsi="Arial" w:cs="Arial"/>
                <w:color w:val="000000" w:themeColor="text1"/>
                <w:lang w:val="en-GB"/>
              </w:rPr>
              <w:t xml:space="preserve"> </w:t>
            </w:r>
            <w:proofErr w:type="spellStart"/>
            <w:r>
              <w:rPr>
                <w:rFonts w:ascii="Arial" w:hAnsi="Arial" w:cs="Arial"/>
                <w:color w:val="000000" w:themeColor="text1"/>
                <w:lang w:val="en-GB"/>
              </w:rPr>
              <w:t>ülekoormuse</w:t>
            </w:r>
            <w:proofErr w:type="spellEnd"/>
            <w:r>
              <w:rPr>
                <w:rFonts w:ascii="Arial" w:hAnsi="Arial" w:cs="Arial"/>
                <w:color w:val="000000" w:themeColor="text1"/>
                <w:lang w:val="en-GB"/>
              </w:rPr>
              <w:t xml:space="preserve"> </w:t>
            </w:r>
            <w:proofErr w:type="spellStart"/>
            <w:r>
              <w:rPr>
                <w:rFonts w:ascii="Arial" w:hAnsi="Arial" w:cs="Arial"/>
                <w:color w:val="000000" w:themeColor="text1"/>
                <w:lang w:val="en-GB"/>
              </w:rPr>
              <w:t>osas</w:t>
            </w:r>
            <w:proofErr w:type="spellEnd"/>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5DB8CE57" w14:textId="471E233A" w:rsidR="00AD5362" w:rsidRPr="007C1CDC" w:rsidRDefault="00093C15"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007C1CDC">
              <w:rPr>
                <w:rFonts w:ascii="Arial" w:eastAsia="Times New Roman" w:hAnsi="Arial" w:cs="Arial"/>
                <w:color w:val="000000" w:themeColor="text1"/>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FFFF00"/>
            <w:vAlign w:val="bottom"/>
          </w:tcPr>
          <w:p w14:paraId="15D0C5F6" w14:textId="381D20CA" w:rsidR="00AD5362" w:rsidRPr="007C1CDC" w:rsidRDefault="00BE1001"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proofErr w:type="spellStart"/>
            <w:r>
              <w:rPr>
                <w:rFonts w:ascii="Arial" w:eastAsia="Times New Roman" w:hAnsi="Arial" w:cs="Arial"/>
                <w:color w:val="000000" w:themeColor="text1"/>
                <w:lang w:eastAsia="et-EE"/>
              </w:rPr>
              <w:t>Offer</w:t>
            </w:r>
            <w:proofErr w:type="spellEnd"/>
            <w:r>
              <w:rPr>
                <w:rFonts w:ascii="Arial" w:eastAsia="Times New Roman" w:hAnsi="Arial" w:cs="Arial"/>
                <w:color w:val="000000" w:themeColor="text1"/>
                <w:lang w:eastAsia="et-EE"/>
              </w:rPr>
              <w:t xml:space="preserve"> 26001672</w:t>
            </w:r>
          </w:p>
        </w:tc>
      </w:tr>
      <w:tr w:rsidR="00F0101F" w:rsidRPr="005B2139" w14:paraId="3806CEE1"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76487BC3"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9.32</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center"/>
          </w:tcPr>
          <w:p w14:paraId="01BF5905" w14:textId="094A273D" w:rsidR="00F0101F" w:rsidRPr="0070219C" w:rsidRDefault="00F0101F" w:rsidP="00F0101F">
            <w:pPr>
              <w:widowControl w:val="0"/>
              <w:autoSpaceDE w:val="0"/>
              <w:autoSpaceDN w:val="0"/>
              <w:adjustRightInd w:val="0"/>
              <w:spacing w:after="0" w:line="240" w:lineRule="auto"/>
              <w:rPr>
                <w:rFonts w:ascii="Arial" w:hAnsi="Arial" w:cs="Arial"/>
                <w:color w:val="000000" w:themeColor="text1"/>
                <w:lang w:val="en-GB"/>
              </w:rPr>
            </w:pPr>
            <w:proofErr w:type="spellStart"/>
            <w:r w:rsidRPr="6D8BC0EF">
              <w:rPr>
                <w:rFonts w:ascii="Arial" w:hAnsi="Arial" w:cs="Arial"/>
                <w:color w:val="000000" w:themeColor="text1"/>
                <w:lang w:val="en-GB"/>
              </w:rPr>
              <w:t>Kabiini</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uks</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peab</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olema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fikseeritav</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avatud</w:t>
            </w:r>
            <w:proofErr w:type="spellEnd"/>
            <w:r w:rsidRPr="6D8BC0EF">
              <w:rPr>
                <w:rFonts w:ascii="Arial" w:hAnsi="Arial" w:cs="Arial"/>
                <w:color w:val="000000" w:themeColor="text1"/>
                <w:lang w:val="en-GB"/>
              </w:rPr>
              <w:t xml:space="preserve"> </w:t>
            </w:r>
            <w:proofErr w:type="spellStart"/>
            <w:r w:rsidR="0070219C">
              <w:rPr>
                <w:rFonts w:ascii="Arial" w:hAnsi="Arial" w:cs="Arial"/>
                <w:color w:val="000000" w:themeColor="text1"/>
                <w:lang w:val="en-GB"/>
              </w:rPr>
              <w:t>ja</w:t>
            </w:r>
            <w:proofErr w:type="spellEnd"/>
            <w:r w:rsidR="0070219C">
              <w:rPr>
                <w:rFonts w:ascii="Arial" w:hAnsi="Arial" w:cs="Arial"/>
                <w:color w:val="000000" w:themeColor="text1"/>
                <w:lang w:val="en-GB"/>
              </w:rPr>
              <w:t xml:space="preserve"> </w:t>
            </w:r>
            <w:proofErr w:type="spellStart"/>
            <w:r w:rsidR="0070219C">
              <w:rPr>
                <w:rFonts w:ascii="Arial" w:hAnsi="Arial" w:cs="Arial"/>
                <w:color w:val="000000" w:themeColor="text1"/>
                <w:lang w:val="en-GB"/>
              </w:rPr>
              <w:t>suletud</w:t>
            </w:r>
            <w:proofErr w:type="spellEnd"/>
            <w:r w:rsidR="0070219C">
              <w:rPr>
                <w:rFonts w:ascii="Arial" w:hAnsi="Arial" w:cs="Arial"/>
                <w:color w:val="000000" w:themeColor="text1"/>
                <w:lang w:val="en-GB"/>
              </w:rPr>
              <w:t xml:space="preserve"> </w:t>
            </w:r>
            <w:proofErr w:type="spellStart"/>
            <w:r w:rsidRPr="6D8BC0EF">
              <w:rPr>
                <w:rFonts w:ascii="Arial" w:hAnsi="Arial" w:cs="Arial"/>
                <w:color w:val="000000" w:themeColor="text1"/>
                <w:lang w:val="en-GB"/>
              </w:rPr>
              <w:t>asendis</w:t>
            </w:r>
            <w:proofErr w:type="spellEnd"/>
            <w:r w:rsidRPr="6D8BC0EF">
              <w:rPr>
                <w:rFonts w:ascii="Arial" w:hAnsi="Arial" w:cs="Arial"/>
                <w:color w:val="000000" w:themeColor="text1"/>
                <w:lang w:val="en-GB"/>
              </w:rPr>
              <w:t xml:space="preserve"> </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49206A88" w14:textId="5E59D2F5" w:rsidR="00F0101F" w:rsidRPr="005B2139" w:rsidRDefault="00093C15" w:rsidP="00F0101F">
            <w:pPr>
              <w:suppressAutoHyphens/>
              <w:autoSpaceDN w:val="0"/>
              <w:spacing w:after="0" w:line="240" w:lineRule="auto"/>
              <w:jc w:val="center"/>
              <w:textAlignment w:val="baseline"/>
              <w:rPr>
                <w:rFonts w:ascii="Arial" w:eastAsia="Times New Roman" w:hAnsi="Arial" w:cs="Arial"/>
                <w:color w:val="000000"/>
                <w:lang w:eastAsia="et-EE"/>
              </w:rPr>
            </w:pPr>
            <w:r>
              <w:rPr>
                <w:rFonts w:ascii="Arial" w:eastAsia="Times New Roman" w:hAnsi="Arial" w:cs="Arial"/>
                <w:color w:val="000000"/>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67B7A70C"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lang w:eastAsia="et-EE"/>
              </w:rPr>
            </w:pPr>
          </w:p>
        </w:tc>
      </w:tr>
      <w:tr w:rsidR="00F0101F" w:rsidRPr="005B2139" w14:paraId="0FE972CF"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32CB5DB7"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9.33</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center"/>
          </w:tcPr>
          <w:p w14:paraId="50E6F2A9" w14:textId="5A3F5D94" w:rsidR="00F0101F" w:rsidRPr="0070219C" w:rsidRDefault="00F0101F" w:rsidP="00B51133">
            <w:pPr>
              <w:widowControl w:val="0"/>
              <w:autoSpaceDE w:val="0"/>
              <w:autoSpaceDN w:val="0"/>
              <w:adjustRightInd w:val="0"/>
              <w:spacing w:after="0" w:line="240" w:lineRule="auto"/>
              <w:rPr>
                <w:rFonts w:ascii="Arial" w:hAnsi="Arial" w:cs="Arial"/>
                <w:lang w:val="en-GB"/>
              </w:rPr>
            </w:pPr>
            <w:r w:rsidRPr="00BB58D7">
              <w:rPr>
                <w:rFonts w:ascii="Arial" w:hAnsi="Arial" w:cs="Arial"/>
                <w:strike/>
                <w:color w:val="FF0000"/>
                <w:lang w:val="en-GB"/>
              </w:rPr>
              <w:t xml:space="preserve">Juhul, </w:t>
            </w:r>
            <w:proofErr w:type="spellStart"/>
            <w:r w:rsidRPr="00BB58D7">
              <w:rPr>
                <w:rFonts w:ascii="Arial" w:hAnsi="Arial" w:cs="Arial"/>
                <w:strike/>
                <w:color w:val="FF0000"/>
                <w:lang w:val="en-GB"/>
              </w:rPr>
              <w:t>kui</w:t>
            </w:r>
            <w:proofErr w:type="spellEnd"/>
            <w:r w:rsidRPr="00BB58D7">
              <w:rPr>
                <w:rFonts w:ascii="Arial" w:hAnsi="Arial" w:cs="Arial"/>
                <w:strike/>
                <w:color w:val="FF0000"/>
                <w:lang w:val="en-GB"/>
              </w:rPr>
              <w:t xml:space="preserve"> </w:t>
            </w:r>
            <w:proofErr w:type="spellStart"/>
            <w:r w:rsidRPr="00BB58D7">
              <w:rPr>
                <w:rFonts w:ascii="Arial" w:hAnsi="Arial" w:cs="Arial"/>
                <w:strike/>
                <w:color w:val="FF0000"/>
                <w:lang w:val="en-GB"/>
              </w:rPr>
              <w:t>masinal</w:t>
            </w:r>
            <w:proofErr w:type="spellEnd"/>
            <w:r w:rsidRPr="00BB58D7">
              <w:rPr>
                <w:rFonts w:ascii="Arial" w:hAnsi="Arial" w:cs="Arial"/>
                <w:strike/>
                <w:color w:val="FF0000"/>
                <w:lang w:val="en-GB"/>
              </w:rPr>
              <w:t xml:space="preserve"> on</w:t>
            </w:r>
            <w:r w:rsidRPr="00BB58D7">
              <w:rPr>
                <w:rFonts w:ascii="Arial" w:hAnsi="Arial" w:cs="Arial"/>
                <w:color w:val="FF0000"/>
                <w:lang w:val="en-GB"/>
              </w:rPr>
              <w:t xml:space="preserve"> </w:t>
            </w:r>
            <w:proofErr w:type="spellStart"/>
            <w:r w:rsidR="00BB58D7">
              <w:rPr>
                <w:rFonts w:ascii="Arial" w:hAnsi="Arial" w:cs="Arial"/>
                <w:lang w:val="en-GB"/>
              </w:rPr>
              <w:t>T</w:t>
            </w:r>
            <w:r w:rsidRPr="6D8BC0EF">
              <w:rPr>
                <w:rFonts w:ascii="Arial" w:hAnsi="Arial" w:cs="Arial"/>
                <w:lang w:val="en-GB"/>
              </w:rPr>
              <w:t>ahavaate</w:t>
            </w:r>
            <w:proofErr w:type="spellEnd"/>
            <w:r w:rsidRPr="6D8BC0EF">
              <w:rPr>
                <w:rFonts w:ascii="Arial" w:hAnsi="Arial" w:cs="Arial"/>
                <w:lang w:val="en-GB"/>
              </w:rPr>
              <w:t>/</w:t>
            </w:r>
            <w:proofErr w:type="spellStart"/>
            <w:r w:rsidRPr="6D8BC0EF">
              <w:rPr>
                <w:rFonts w:ascii="Arial" w:hAnsi="Arial" w:cs="Arial"/>
                <w:lang w:val="en-GB"/>
              </w:rPr>
              <w:t>külgvaate</w:t>
            </w:r>
            <w:proofErr w:type="spellEnd"/>
            <w:r w:rsidRPr="6D8BC0EF">
              <w:rPr>
                <w:rFonts w:ascii="Arial" w:hAnsi="Arial" w:cs="Arial"/>
                <w:lang w:val="en-GB"/>
              </w:rPr>
              <w:t xml:space="preserve"> </w:t>
            </w:r>
            <w:proofErr w:type="spellStart"/>
            <w:r w:rsidRPr="6D8BC0EF">
              <w:rPr>
                <w:rFonts w:ascii="Arial" w:hAnsi="Arial" w:cs="Arial"/>
                <w:lang w:val="en-GB"/>
              </w:rPr>
              <w:t>kaamerad</w:t>
            </w:r>
            <w:proofErr w:type="spellEnd"/>
            <w:r w:rsidRPr="6D8BC0EF">
              <w:rPr>
                <w:rFonts w:ascii="Arial" w:hAnsi="Arial" w:cs="Arial"/>
                <w:lang w:val="en-GB"/>
              </w:rPr>
              <w:t xml:space="preserve">, </w:t>
            </w:r>
            <w:proofErr w:type="spellStart"/>
            <w:r w:rsidRPr="00BB58D7">
              <w:rPr>
                <w:rFonts w:ascii="Arial" w:hAnsi="Arial" w:cs="Arial"/>
                <w:strike/>
                <w:color w:val="FF0000"/>
                <w:lang w:val="en-GB"/>
              </w:rPr>
              <w:t>siis</w:t>
            </w:r>
            <w:proofErr w:type="spellEnd"/>
            <w:r w:rsidRPr="00BB58D7">
              <w:rPr>
                <w:rFonts w:ascii="Arial" w:hAnsi="Arial" w:cs="Arial"/>
                <w:color w:val="FF0000"/>
                <w:lang w:val="en-GB"/>
              </w:rPr>
              <w:t xml:space="preserve"> </w:t>
            </w:r>
            <w:proofErr w:type="spellStart"/>
            <w:r w:rsidRPr="6D8BC0EF">
              <w:rPr>
                <w:rFonts w:ascii="Arial" w:hAnsi="Arial" w:cs="Arial"/>
                <w:lang w:val="en-GB"/>
              </w:rPr>
              <w:t>peavad</w:t>
            </w:r>
            <w:proofErr w:type="spellEnd"/>
            <w:r w:rsidRPr="6D8BC0EF">
              <w:rPr>
                <w:rFonts w:ascii="Arial" w:hAnsi="Arial" w:cs="Arial"/>
                <w:lang w:val="en-GB"/>
              </w:rPr>
              <w:t xml:space="preserve"> </w:t>
            </w:r>
            <w:r w:rsidRPr="00BB58D7">
              <w:rPr>
                <w:rFonts w:ascii="Arial" w:hAnsi="Arial" w:cs="Arial"/>
                <w:strike/>
                <w:color w:val="FF0000"/>
                <w:lang w:val="en-GB"/>
              </w:rPr>
              <w:t>need</w:t>
            </w:r>
            <w:r w:rsidRPr="00BB58D7">
              <w:rPr>
                <w:rFonts w:ascii="Arial" w:hAnsi="Arial" w:cs="Arial"/>
                <w:color w:val="FF0000"/>
                <w:lang w:val="en-GB"/>
              </w:rPr>
              <w:t xml:space="preserve"> </w:t>
            </w:r>
            <w:proofErr w:type="spellStart"/>
            <w:r w:rsidRPr="6D8BC0EF">
              <w:rPr>
                <w:rFonts w:ascii="Arial" w:hAnsi="Arial" w:cs="Arial"/>
                <w:lang w:val="en-GB"/>
              </w:rPr>
              <w:t>olema</w:t>
            </w:r>
            <w:proofErr w:type="spellEnd"/>
            <w:r w:rsidRPr="6D8BC0EF">
              <w:rPr>
                <w:rFonts w:ascii="Arial" w:hAnsi="Arial" w:cs="Arial"/>
                <w:lang w:val="en-GB"/>
              </w:rPr>
              <w:t xml:space="preserve"> </w:t>
            </w:r>
            <w:proofErr w:type="spellStart"/>
            <w:r w:rsidRPr="6D8BC0EF">
              <w:rPr>
                <w:rFonts w:ascii="Arial" w:hAnsi="Arial" w:cs="Arial"/>
                <w:lang w:val="en-GB"/>
              </w:rPr>
              <w:t>kaitstud</w:t>
            </w:r>
            <w:proofErr w:type="spellEnd"/>
            <w:r w:rsidRPr="6D8BC0EF">
              <w:rPr>
                <w:rFonts w:ascii="Arial" w:hAnsi="Arial" w:cs="Arial"/>
                <w:lang w:val="en-GB"/>
              </w:rPr>
              <w:t xml:space="preserve"> </w:t>
            </w:r>
            <w:proofErr w:type="spellStart"/>
            <w:r w:rsidRPr="6D8BC0EF">
              <w:rPr>
                <w:rFonts w:ascii="Arial" w:hAnsi="Arial" w:cs="Arial"/>
                <w:lang w:val="en-GB"/>
              </w:rPr>
              <w:t>mehaaniliste</w:t>
            </w:r>
            <w:proofErr w:type="spellEnd"/>
            <w:r w:rsidRPr="6D8BC0EF">
              <w:rPr>
                <w:rFonts w:ascii="Arial" w:hAnsi="Arial" w:cs="Arial"/>
                <w:lang w:val="en-GB"/>
              </w:rPr>
              <w:t xml:space="preserve"> </w:t>
            </w:r>
            <w:proofErr w:type="spellStart"/>
            <w:r w:rsidRPr="6D8BC0EF">
              <w:rPr>
                <w:rFonts w:ascii="Arial" w:hAnsi="Arial" w:cs="Arial"/>
                <w:lang w:val="en-GB"/>
              </w:rPr>
              <w:t>vigastuste</w:t>
            </w:r>
            <w:proofErr w:type="spellEnd"/>
            <w:r w:rsidRPr="6D8BC0EF">
              <w:rPr>
                <w:rFonts w:ascii="Arial" w:hAnsi="Arial" w:cs="Arial"/>
                <w:lang w:val="en-GB"/>
              </w:rPr>
              <w:t xml:space="preserve"> </w:t>
            </w:r>
            <w:proofErr w:type="spellStart"/>
            <w:r w:rsidRPr="6D8BC0EF">
              <w:rPr>
                <w:rFonts w:ascii="Arial" w:hAnsi="Arial" w:cs="Arial"/>
                <w:lang w:val="en-GB"/>
              </w:rPr>
              <w:t>eest</w:t>
            </w:r>
            <w:proofErr w:type="spellEnd"/>
            <w:r w:rsidRPr="6D8BC0EF">
              <w:rPr>
                <w:rFonts w:ascii="Arial" w:hAnsi="Arial" w:cs="Arial"/>
                <w:lang w:val="en-GB"/>
              </w:rPr>
              <w:t>.</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71887C79" w14:textId="5B6B4122" w:rsidR="00F0101F" w:rsidRPr="005B2139" w:rsidRDefault="00093C15" w:rsidP="00F0101F">
            <w:pPr>
              <w:suppressAutoHyphens/>
              <w:autoSpaceDN w:val="0"/>
              <w:spacing w:after="0" w:line="240" w:lineRule="auto"/>
              <w:jc w:val="center"/>
              <w:textAlignment w:val="baseline"/>
              <w:rPr>
                <w:rFonts w:ascii="Arial" w:eastAsia="Times New Roman" w:hAnsi="Arial" w:cs="Arial"/>
                <w:color w:val="000000"/>
                <w:lang w:eastAsia="et-EE"/>
              </w:rPr>
            </w:pPr>
            <w:r>
              <w:rPr>
                <w:rFonts w:ascii="Arial" w:eastAsia="Times New Roman" w:hAnsi="Arial" w:cs="Arial"/>
                <w:color w:val="000000"/>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3B7FD67C"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lang w:eastAsia="et-EE"/>
              </w:rPr>
            </w:pPr>
          </w:p>
        </w:tc>
      </w:tr>
      <w:tr w:rsidR="00BB58D7" w:rsidRPr="005B2139" w14:paraId="3CCA92A5"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1B918836" w14:textId="48C17B37" w:rsidR="00BB58D7" w:rsidRPr="00BB58D7" w:rsidRDefault="00BB58D7" w:rsidP="00F0101F">
            <w:pPr>
              <w:suppressAutoHyphens/>
              <w:autoSpaceDN w:val="0"/>
              <w:spacing w:after="0" w:line="240" w:lineRule="auto"/>
              <w:jc w:val="center"/>
              <w:textAlignment w:val="baseline"/>
              <w:rPr>
                <w:rFonts w:ascii="Arial" w:eastAsia="Times New Roman" w:hAnsi="Arial" w:cs="Arial"/>
                <w:color w:val="00B050"/>
                <w:lang w:eastAsia="et-EE"/>
              </w:rPr>
            </w:pPr>
            <w:r w:rsidRPr="00BB58D7">
              <w:rPr>
                <w:rFonts w:ascii="Arial" w:eastAsia="Times New Roman" w:hAnsi="Arial" w:cs="Arial"/>
                <w:color w:val="00B050"/>
                <w:lang w:eastAsia="et-EE"/>
              </w:rPr>
              <w:t>9.33.1</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center"/>
          </w:tcPr>
          <w:p w14:paraId="39234D8B" w14:textId="719325E5" w:rsidR="00BB58D7" w:rsidRPr="00BB58D7" w:rsidRDefault="00BB58D7" w:rsidP="00B51133">
            <w:pPr>
              <w:widowControl w:val="0"/>
              <w:autoSpaceDE w:val="0"/>
              <w:autoSpaceDN w:val="0"/>
              <w:adjustRightInd w:val="0"/>
              <w:spacing w:after="0" w:line="240" w:lineRule="auto"/>
              <w:rPr>
                <w:rFonts w:ascii="Arial" w:hAnsi="Arial" w:cs="Arial"/>
                <w:color w:val="00B050"/>
                <w:lang w:val="en-GB"/>
              </w:rPr>
            </w:pPr>
            <w:proofErr w:type="spellStart"/>
            <w:r w:rsidRPr="00BB58D7">
              <w:rPr>
                <w:rFonts w:ascii="Arial" w:hAnsi="Arial" w:cs="Arial"/>
                <w:color w:val="00B050"/>
                <w:lang w:val="en-GB"/>
              </w:rPr>
              <w:t>Masinal</w:t>
            </w:r>
            <w:proofErr w:type="spellEnd"/>
            <w:r w:rsidRPr="00BB58D7">
              <w:rPr>
                <w:rFonts w:ascii="Arial" w:hAnsi="Arial" w:cs="Arial"/>
                <w:color w:val="00B050"/>
                <w:lang w:val="en-GB"/>
              </w:rPr>
              <w:t xml:space="preserve"> </w:t>
            </w:r>
            <w:proofErr w:type="spellStart"/>
            <w:r w:rsidRPr="00BB58D7">
              <w:rPr>
                <w:rFonts w:ascii="Arial" w:hAnsi="Arial" w:cs="Arial"/>
                <w:color w:val="00B050"/>
                <w:lang w:val="en-GB"/>
              </w:rPr>
              <w:t>peab</w:t>
            </w:r>
            <w:proofErr w:type="spellEnd"/>
            <w:r w:rsidRPr="00BB58D7">
              <w:rPr>
                <w:rFonts w:ascii="Arial" w:hAnsi="Arial" w:cs="Arial"/>
                <w:color w:val="00B050"/>
                <w:lang w:val="en-GB"/>
              </w:rPr>
              <w:t xml:space="preserve"> </w:t>
            </w:r>
            <w:proofErr w:type="spellStart"/>
            <w:r w:rsidRPr="00BB58D7">
              <w:rPr>
                <w:rFonts w:ascii="Arial" w:hAnsi="Arial" w:cs="Arial"/>
                <w:color w:val="00B050"/>
                <w:lang w:val="en-GB"/>
              </w:rPr>
              <w:t>olema</w:t>
            </w:r>
            <w:proofErr w:type="spellEnd"/>
            <w:r w:rsidRPr="00BB58D7">
              <w:rPr>
                <w:rFonts w:ascii="Arial" w:hAnsi="Arial" w:cs="Arial"/>
                <w:color w:val="00B050"/>
                <w:lang w:val="en-GB"/>
              </w:rPr>
              <w:t xml:space="preserve"> </w:t>
            </w:r>
            <w:proofErr w:type="spellStart"/>
            <w:r w:rsidRPr="00BB58D7">
              <w:rPr>
                <w:rFonts w:ascii="Arial" w:hAnsi="Arial" w:cs="Arial"/>
                <w:color w:val="00B050"/>
                <w:lang w:val="en-GB"/>
              </w:rPr>
              <w:t>vähemalt</w:t>
            </w:r>
            <w:proofErr w:type="spellEnd"/>
            <w:r w:rsidRPr="00BB58D7">
              <w:rPr>
                <w:rFonts w:ascii="Arial" w:hAnsi="Arial" w:cs="Arial"/>
                <w:color w:val="00B050"/>
                <w:lang w:val="en-GB"/>
              </w:rPr>
              <w:t xml:space="preserve"> </w:t>
            </w:r>
            <w:proofErr w:type="spellStart"/>
            <w:r w:rsidRPr="00BB58D7">
              <w:rPr>
                <w:rFonts w:ascii="Arial" w:hAnsi="Arial" w:cs="Arial"/>
                <w:color w:val="00B050"/>
                <w:lang w:val="en-GB"/>
              </w:rPr>
              <w:t>tahavaate</w:t>
            </w:r>
            <w:proofErr w:type="spellEnd"/>
            <w:r w:rsidRPr="00BB58D7">
              <w:rPr>
                <w:rFonts w:ascii="Arial" w:hAnsi="Arial" w:cs="Arial"/>
                <w:color w:val="00B050"/>
                <w:lang w:val="en-GB"/>
              </w:rPr>
              <w:t xml:space="preserve"> </w:t>
            </w:r>
            <w:proofErr w:type="spellStart"/>
            <w:r w:rsidRPr="00BB58D7">
              <w:rPr>
                <w:rFonts w:ascii="Arial" w:hAnsi="Arial" w:cs="Arial"/>
                <w:color w:val="00B050"/>
                <w:lang w:val="en-GB"/>
              </w:rPr>
              <w:t>kaamera</w:t>
            </w:r>
            <w:proofErr w:type="spellEnd"/>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1A62A3BE" w14:textId="28F6EF7A" w:rsidR="00BB58D7" w:rsidRPr="005B2139" w:rsidRDefault="00093C15" w:rsidP="00F0101F">
            <w:pPr>
              <w:suppressAutoHyphens/>
              <w:autoSpaceDN w:val="0"/>
              <w:spacing w:after="0" w:line="240" w:lineRule="auto"/>
              <w:jc w:val="center"/>
              <w:textAlignment w:val="baseline"/>
              <w:rPr>
                <w:rFonts w:ascii="Arial" w:eastAsia="Times New Roman" w:hAnsi="Arial" w:cs="Arial"/>
                <w:color w:val="000000"/>
                <w:lang w:eastAsia="et-EE"/>
              </w:rPr>
            </w:pPr>
            <w:r>
              <w:rPr>
                <w:rFonts w:ascii="Arial" w:eastAsia="Times New Roman" w:hAnsi="Arial" w:cs="Arial"/>
                <w:color w:val="000000"/>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530661F" w14:textId="77777777" w:rsidR="00BB58D7" w:rsidRPr="005B2139" w:rsidRDefault="00BB58D7" w:rsidP="00F0101F">
            <w:pPr>
              <w:suppressAutoHyphens/>
              <w:autoSpaceDN w:val="0"/>
              <w:spacing w:after="0" w:line="240" w:lineRule="auto"/>
              <w:jc w:val="center"/>
              <w:textAlignment w:val="baseline"/>
              <w:rPr>
                <w:rFonts w:ascii="Arial" w:eastAsia="Times New Roman" w:hAnsi="Arial" w:cs="Arial"/>
                <w:color w:val="000000"/>
                <w:lang w:eastAsia="et-EE"/>
              </w:rPr>
            </w:pPr>
          </w:p>
        </w:tc>
      </w:tr>
      <w:tr w:rsidR="00F0101F" w:rsidRPr="005B2139" w14:paraId="3E6C42B8"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0A4DC825"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9.34</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center"/>
          </w:tcPr>
          <w:p w14:paraId="004358BC" w14:textId="5394924A" w:rsidR="00F0101F" w:rsidRPr="0070219C" w:rsidRDefault="00F0101F" w:rsidP="00F0101F">
            <w:pPr>
              <w:widowControl w:val="0"/>
              <w:autoSpaceDE w:val="0"/>
              <w:autoSpaceDN w:val="0"/>
              <w:adjustRightInd w:val="0"/>
              <w:spacing w:after="0" w:line="240" w:lineRule="auto"/>
              <w:rPr>
                <w:rFonts w:ascii="Arial" w:hAnsi="Arial" w:cs="Arial"/>
                <w:color w:val="000000" w:themeColor="text1"/>
                <w:lang w:val="en-GB"/>
              </w:rPr>
            </w:pPr>
            <w:r w:rsidRPr="06EFD2B3">
              <w:rPr>
                <w:rFonts w:ascii="Arial" w:eastAsia="Times New Roman" w:hAnsi="Arial" w:cs="Arial"/>
                <w:color w:val="000000" w:themeColor="text1"/>
                <w:lang w:eastAsia="en-GB"/>
              </w:rPr>
              <w:t>Hüdraulikasüsteem peab võimaldama proportsionaalset ehk tööorgani liigutuste sujuvat juhtimist.</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38D6B9B6" w14:textId="5D2F52A1" w:rsidR="00F0101F" w:rsidRPr="005B2139" w:rsidRDefault="00093C15" w:rsidP="00F0101F">
            <w:pPr>
              <w:suppressAutoHyphens/>
              <w:autoSpaceDN w:val="0"/>
              <w:spacing w:after="0" w:line="240" w:lineRule="auto"/>
              <w:jc w:val="center"/>
              <w:textAlignment w:val="baseline"/>
              <w:rPr>
                <w:rFonts w:ascii="Arial" w:eastAsia="Times New Roman" w:hAnsi="Arial" w:cs="Arial"/>
                <w:color w:val="000000"/>
                <w:lang w:eastAsia="et-EE"/>
              </w:rPr>
            </w:pPr>
            <w:r>
              <w:rPr>
                <w:rFonts w:ascii="Arial" w:eastAsia="Times New Roman" w:hAnsi="Arial" w:cs="Arial"/>
                <w:color w:val="000000"/>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22F860BB"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lang w:eastAsia="et-EE"/>
              </w:rPr>
            </w:pPr>
          </w:p>
        </w:tc>
      </w:tr>
      <w:tr w:rsidR="00F0101F" w:rsidRPr="005B2139" w14:paraId="6B863F09" w14:textId="77777777" w:rsidTr="6D8BC0EF">
        <w:trPr>
          <w:trHeight w:val="536"/>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0395EB8F"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9.35</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center"/>
          </w:tcPr>
          <w:p w14:paraId="31CBB9D2" w14:textId="40DC7AFF" w:rsidR="00F0101F" w:rsidRPr="0070219C" w:rsidRDefault="00F0101F" w:rsidP="00F0101F">
            <w:pPr>
              <w:widowControl w:val="0"/>
              <w:autoSpaceDE w:val="0"/>
              <w:autoSpaceDN w:val="0"/>
              <w:adjustRightInd w:val="0"/>
              <w:spacing w:after="0" w:line="240" w:lineRule="auto"/>
              <w:rPr>
                <w:rFonts w:ascii="Arial" w:hAnsi="Arial" w:cs="Arial"/>
                <w:color w:val="000000" w:themeColor="text1"/>
                <w:lang w:val="en-GB"/>
              </w:rPr>
            </w:pPr>
            <w:r w:rsidRPr="06EFD2B3">
              <w:rPr>
                <w:rFonts w:ascii="Arial" w:eastAsia="Times New Roman" w:hAnsi="Arial" w:cs="Arial"/>
                <w:color w:val="000000" w:themeColor="text1"/>
                <w:lang w:eastAsia="en-GB"/>
              </w:rPr>
              <w:t>Peab võimaldama avariiteisaldamist juhul, kui mootor ei tööta (st peab olema võimalik tööorganeid alla lasta või tõsta abivahendite abil).</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698536F5" w14:textId="71CDCBAF" w:rsidR="00F0101F" w:rsidRPr="005B2139" w:rsidRDefault="00093C15" w:rsidP="00F0101F">
            <w:pPr>
              <w:suppressAutoHyphens/>
              <w:autoSpaceDN w:val="0"/>
              <w:spacing w:after="0" w:line="240" w:lineRule="auto"/>
              <w:jc w:val="center"/>
              <w:textAlignment w:val="baseline"/>
              <w:rPr>
                <w:rFonts w:ascii="Arial" w:eastAsia="Times New Roman" w:hAnsi="Arial" w:cs="Arial"/>
                <w:color w:val="000000"/>
                <w:lang w:eastAsia="et-EE"/>
              </w:rPr>
            </w:pPr>
            <w:r>
              <w:rPr>
                <w:rFonts w:ascii="Arial" w:eastAsia="Times New Roman" w:hAnsi="Arial" w:cs="Arial"/>
                <w:color w:val="000000"/>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7BC1BAF2"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lang w:eastAsia="et-EE"/>
              </w:rPr>
            </w:pPr>
          </w:p>
        </w:tc>
      </w:tr>
      <w:tr w:rsidR="00F0101F" w:rsidRPr="005B2139" w14:paraId="54F25F1E"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56CE6198"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9.36</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center"/>
          </w:tcPr>
          <w:p w14:paraId="59556F60" w14:textId="4953BE57" w:rsidR="00F0101F" w:rsidRPr="0070219C" w:rsidRDefault="00F0101F" w:rsidP="00F0101F">
            <w:pPr>
              <w:widowControl w:val="0"/>
              <w:autoSpaceDE w:val="0"/>
              <w:autoSpaceDN w:val="0"/>
              <w:adjustRightInd w:val="0"/>
              <w:spacing w:after="0" w:line="240" w:lineRule="auto"/>
              <w:rPr>
                <w:rFonts w:ascii="Arial" w:hAnsi="Arial" w:cs="Arial"/>
                <w:color w:val="000000" w:themeColor="text1"/>
                <w:lang w:val="en-GB"/>
              </w:rPr>
            </w:pPr>
            <w:r w:rsidRPr="6D8BC0EF">
              <w:rPr>
                <w:rFonts w:ascii="Arial" w:eastAsia="Times New Roman" w:hAnsi="Arial" w:cs="Arial"/>
                <w:color w:val="000000" w:themeColor="text1"/>
                <w:lang w:eastAsia="en-GB"/>
              </w:rPr>
              <w:t xml:space="preserve">Tööriistakomplekt, mis on vajalik kasutajatasandi hooldus- ja remonttööde läbiviimiseks ja </w:t>
            </w:r>
            <w:proofErr w:type="spellStart"/>
            <w:r w:rsidRPr="6D8BC0EF">
              <w:rPr>
                <w:rFonts w:ascii="Arial" w:eastAsia="Times New Roman" w:hAnsi="Arial" w:cs="Arial"/>
                <w:color w:val="000000" w:themeColor="text1"/>
                <w:lang w:eastAsia="en-GB"/>
              </w:rPr>
              <w:t>hüdroliinide</w:t>
            </w:r>
            <w:proofErr w:type="spellEnd"/>
            <w:r w:rsidRPr="6D8BC0EF">
              <w:rPr>
                <w:rFonts w:ascii="Arial" w:eastAsia="Times New Roman" w:hAnsi="Arial" w:cs="Arial"/>
                <w:color w:val="000000" w:themeColor="text1"/>
                <w:lang w:eastAsia="en-GB"/>
              </w:rPr>
              <w:t xml:space="preserve"> kinni-lahti keeramiseks. Tööriistkomplekt peab asuma selleks ette nähtud ilmastikukindlas kastis või sahtlis.</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61C988F9" w14:textId="04C5F75B" w:rsidR="00F0101F" w:rsidRPr="005B2139" w:rsidRDefault="00093C15" w:rsidP="00F0101F">
            <w:pPr>
              <w:suppressAutoHyphens/>
              <w:autoSpaceDN w:val="0"/>
              <w:spacing w:after="0" w:line="240" w:lineRule="auto"/>
              <w:jc w:val="center"/>
              <w:textAlignment w:val="baseline"/>
              <w:rPr>
                <w:rFonts w:ascii="Arial" w:eastAsia="Times New Roman" w:hAnsi="Arial" w:cs="Arial"/>
                <w:color w:val="000000"/>
                <w:lang w:eastAsia="et-EE"/>
              </w:rPr>
            </w:pPr>
            <w:r>
              <w:rPr>
                <w:rFonts w:ascii="Arial" w:eastAsia="Times New Roman" w:hAnsi="Arial" w:cs="Arial"/>
                <w:color w:val="000000"/>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3B22BB7D"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lang w:eastAsia="et-EE"/>
              </w:rPr>
            </w:pPr>
          </w:p>
        </w:tc>
      </w:tr>
      <w:tr w:rsidR="00F0101F" w:rsidRPr="005B2139" w14:paraId="4E1DAA80"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02A8EBAD"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sidRPr="6D8BC0EF">
              <w:rPr>
                <w:rFonts w:ascii="Arial" w:eastAsia="Times New Roman" w:hAnsi="Arial" w:cs="Arial"/>
                <w:color w:val="000000" w:themeColor="text1"/>
                <w:lang w:eastAsia="et-EE"/>
              </w:rPr>
              <w:t>9.37</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center"/>
          </w:tcPr>
          <w:p w14:paraId="01FE9FF5" w14:textId="54CECB49" w:rsidR="00F0101F" w:rsidRPr="0070219C" w:rsidRDefault="00F41AE9" w:rsidP="00F0101F">
            <w:pPr>
              <w:widowControl w:val="0"/>
              <w:autoSpaceDE w:val="0"/>
              <w:autoSpaceDN w:val="0"/>
              <w:adjustRightInd w:val="0"/>
              <w:spacing w:after="0" w:line="240" w:lineRule="auto"/>
              <w:rPr>
                <w:rFonts w:ascii="Arial" w:hAnsi="Arial" w:cs="Arial"/>
                <w:color w:val="000000" w:themeColor="text1"/>
                <w:lang w:val="en-GB"/>
              </w:rPr>
            </w:pPr>
            <w:proofErr w:type="spellStart"/>
            <w:r>
              <w:rPr>
                <w:rFonts w:ascii="Arial" w:hAnsi="Arial" w:cs="Arial"/>
                <w:color w:val="000000" w:themeColor="text1"/>
                <w:lang w:val="en-GB"/>
              </w:rPr>
              <w:t>V</w:t>
            </w:r>
            <w:r w:rsidR="00F0101F" w:rsidRPr="6D8BC0EF">
              <w:rPr>
                <w:rFonts w:ascii="Arial" w:hAnsi="Arial" w:cs="Arial"/>
                <w:color w:val="000000" w:themeColor="text1"/>
                <w:lang w:val="en-GB"/>
              </w:rPr>
              <w:t>ähemalt</w:t>
            </w:r>
            <w:proofErr w:type="spellEnd"/>
            <w:r w:rsidR="00F0101F" w:rsidRPr="6D8BC0EF">
              <w:rPr>
                <w:rFonts w:ascii="Arial" w:hAnsi="Arial" w:cs="Arial"/>
                <w:color w:val="000000" w:themeColor="text1"/>
                <w:lang w:val="en-GB"/>
              </w:rPr>
              <w:t xml:space="preserve"> </w:t>
            </w:r>
            <w:r w:rsidR="0070219C">
              <w:rPr>
                <w:rFonts w:ascii="Arial" w:hAnsi="Arial" w:cs="Arial"/>
                <w:color w:val="000000" w:themeColor="text1"/>
                <w:lang w:val="en-GB"/>
              </w:rPr>
              <w:t>6</w:t>
            </w:r>
            <w:r w:rsidR="00F0101F" w:rsidRPr="6D8BC0EF">
              <w:rPr>
                <w:rFonts w:ascii="Arial" w:hAnsi="Arial" w:cs="Arial"/>
                <w:color w:val="000000" w:themeColor="text1"/>
                <w:lang w:val="en-GB"/>
              </w:rPr>
              <w:t xml:space="preserve"> m </w:t>
            </w:r>
            <w:proofErr w:type="spellStart"/>
            <w:r w:rsidR="00F0101F" w:rsidRPr="6D8BC0EF">
              <w:rPr>
                <w:rFonts w:ascii="Arial" w:hAnsi="Arial" w:cs="Arial"/>
                <w:color w:val="000000" w:themeColor="text1"/>
                <w:lang w:val="en-GB"/>
              </w:rPr>
              <w:t>pikkune</w:t>
            </w:r>
            <w:proofErr w:type="spellEnd"/>
            <w:r w:rsidR="00F0101F" w:rsidRPr="6D8BC0EF">
              <w:rPr>
                <w:rFonts w:ascii="Arial" w:hAnsi="Arial" w:cs="Arial"/>
                <w:color w:val="000000" w:themeColor="text1"/>
                <w:lang w:val="en-GB"/>
              </w:rPr>
              <w:t xml:space="preserve"> </w:t>
            </w:r>
            <w:proofErr w:type="spellStart"/>
            <w:r w:rsidR="00F0101F" w:rsidRPr="6D8BC0EF">
              <w:rPr>
                <w:rFonts w:ascii="Arial" w:hAnsi="Arial" w:cs="Arial"/>
                <w:color w:val="000000" w:themeColor="text1"/>
                <w:lang w:val="en-GB"/>
              </w:rPr>
              <w:t>käivitusvoolu</w:t>
            </w:r>
            <w:proofErr w:type="spellEnd"/>
            <w:r w:rsidR="00F0101F" w:rsidRPr="6D8BC0EF">
              <w:rPr>
                <w:rFonts w:ascii="Arial" w:hAnsi="Arial" w:cs="Arial"/>
                <w:color w:val="000000" w:themeColor="text1"/>
                <w:lang w:val="en-GB"/>
              </w:rPr>
              <w:t xml:space="preserve"> </w:t>
            </w:r>
            <w:proofErr w:type="spellStart"/>
            <w:r w:rsidR="00F0101F" w:rsidRPr="6D8BC0EF">
              <w:rPr>
                <w:rFonts w:ascii="Arial" w:hAnsi="Arial" w:cs="Arial"/>
                <w:color w:val="000000" w:themeColor="text1"/>
                <w:lang w:val="en-GB"/>
              </w:rPr>
              <w:t>ülekandekaabel</w:t>
            </w:r>
            <w:proofErr w:type="spellEnd"/>
            <w:r w:rsidR="00F0101F" w:rsidRPr="6D8BC0EF">
              <w:rPr>
                <w:rFonts w:ascii="Arial" w:hAnsi="Arial" w:cs="Arial"/>
                <w:color w:val="000000" w:themeColor="text1"/>
                <w:lang w:val="en-GB"/>
              </w:rPr>
              <w:t xml:space="preserve">, </w:t>
            </w:r>
            <w:proofErr w:type="spellStart"/>
            <w:r w:rsidR="00F0101F" w:rsidRPr="6D8BC0EF">
              <w:rPr>
                <w:rFonts w:ascii="Arial" w:hAnsi="Arial" w:cs="Arial"/>
                <w:color w:val="000000" w:themeColor="text1"/>
                <w:lang w:val="en-GB"/>
              </w:rPr>
              <w:t>varustatud</w:t>
            </w:r>
            <w:proofErr w:type="spellEnd"/>
            <w:r w:rsidR="00F0101F" w:rsidRPr="6D8BC0EF">
              <w:rPr>
                <w:rFonts w:ascii="Arial" w:hAnsi="Arial" w:cs="Arial"/>
                <w:color w:val="000000" w:themeColor="text1"/>
                <w:lang w:val="en-GB"/>
              </w:rPr>
              <w:t xml:space="preserve"> </w:t>
            </w:r>
            <w:proofErr w:type="spellStart"/>
            <w:r w:rsidR="00F0101F" w:rsidRPr="6D8BC0EF">
              <w:rPr>
                <w:rFonts w:ascii="Arial" w:hAnsi="Arial" w:cs="Arial"/>
                <w:color w:val="000000" w:themeColor="text1"/>
                <w:lang w:val="en-GB"/>
              </w:rPr>
              <w:t>mõlemas</w:t>
            </w:r>
            <w:proofErr w:type="spellEnd"/>
            <w:r w:rsidR="00F0101F" w:rsidRPr="6D8BC0EF">
              <w:rPr>
                <w:rFonts w:ascii="Arial" w:hAnsi="Arial" w:cs="Arial"/>
                <w:color w:val="000000" w:themeColor="text1"/>
                <w:lang w:val="en-GB"/>
              </w:rPr>
              <w:t xml:space="preserve"> </w:t>
            </w:r>
            <w:proofErr w:type="spellStart"/>
            <w:r w:rsidR="00F0101F" w:rsidRPr="6D8BC0EF">
              <w:rPr>
                <w:rFonts w:ascii="Arial" w:hAnsi="Arial" w:cs="Arial"/>
                <w:color w:val="000000" w:themeColor="text1"/>
                <w:lang w:val="en-GB"/>
              </w:rPr>
              <w:t>otsas</w:t>
            </w:r>
            <w:proofErr w:type="spellEnd"/>
            <w:r w:rsidR="00F0101F" w:rsidRPr="6D8BC0EF">
              <w:rPr>
                <w:rFonts w:ascii="Arial" w:hAnsi="Arial" w:cs="Arial"/>
                <w:color w:val="000000" w:themeColor="text1"/>
                <w:lang w:val="en-GB"/>
              </w:rPr>
              <w:t xml:space="preserve"> NATO STANAG 4074 </w:t>
            </w:r>
            <w:proofErr w:type="spellStart"/>
            <w:r w:rsidR="00F0101F" w:rsidRPr="6D8BC0EF">
              <w:rPr>
                <w:rFonts w:ascii="Arial" w:hAnsi="Arial" w:cs="Arial"/>
                <w:color w:val="000000" w:themeColor="text1"/>
                <w:lang w:val="en-GB"/>
              </w:rPr>
              <w:t>tüüp</w:t>
            </w:r>
            <w:proofErr w:type="spellEnd"/>
            <w:r w:rsidR="00F0101F" w:rsidRPr="6D8BC0EF">
              <w:rPr>
                <w:rFonts w:ascii="Arial" w:hAnsi="Arial" w:cs="Arial"/>
                <w:color w:val="000000" w:themeColor="text1"/>
                <w:lang w:val="en-GB"/>
              </w:rPr>
              <w:t xml:space="preserve"> </w:t>
            </w:r>
            <w:r w:rsidR="0070219C">
              <w:rPr>
                <w:rFonts w:ascii="Arial" w:hAnsi="Arial" w:cs="Arial"/>
                <w:color w:val="000000" w:themeColor="text1"/>
                <w:lang w:val="en-GB"/>
              </w:rPr>
              <w:t>1</w:t>
            </w:r>
            <w:r w:rsidR="00F0101F" w:rsidRPr="6D8BC0EF">
              <w:rPr>
                <w:rFonts w:ascii="Arial" w:hAnsi="Arial" w:cs="Arial"/>
                <w:color w:val="000000" w:themeColor="text1"/>
                <w:lang w:val="en-GB"/>
              </w:rPr>
              <w:t xml:space="preserve">-le </w:t>
            </w:r>
            <w:proofErr w:type="spellStart"/>
            <w:r w:rsidR="00F0101F" w:rsidRPr="6D8BC0EF">
              <w:rPr>
                <w:rFonts w:ascii="Arial" w:hAnsi="Arial" w:cs="Arial"/>
                <w:color w:val="000000" w:themeColor="text1"/>
                <w:lang w:val="en-GB"/>
              </w:rPr>
              <w:t>vastava</w:t>
            </w:r>
            <w:proofErr w:type="spellEnd"/>
            <w:r w:rsidR="00F0101F" w:rsidRPr="6D8BC0EF">
              <w:rPr>
                <w:rFonts w:ascii="Arial" w:hAnsi="Arial" w:cs="Arial"/>
                <w:color w:val="000000" w:themeColor="text1"/>
                <w:lang w:val="en-GB"/>
              </w:rPr>
              <w:t xml:space="preserve"> </w:t>
            </w:r>
            <w:proofErr w:type="spellStart"/>
            <w:r w:rsidR="00F0101F" w:rsidRPr="6D8BC0EF">
              <w:rPr>
                <w:rFonts w:ascii="Arial" w:hAnsi="Arial" w:cs="Arial"/>
                <w:color w:val="000000" w:themeColor="text1"/>
                <w:lang w:val="en-GB"/>
              </w:rPr>
              <w:t>stardiabi</w:t>
            </w:r>
            <w:proofErr w:type="spellEnd"/>
            <w:r w:rsidR="00F0101F" w:rsidRPr="6D8BC0EF">
              <w:rPr>
                <w:rFonts w:ascii="Arial" w:hAnsi="Arial" w:cs="Arial"/>
                <w:color w:val="000000" w:themeColor="text1"/>
                <w:lang w:val="en-GB"/>
              </w:rPr>
              <w:t xml:space="preserve"> </w:t>
            </w:r>
            <w:proofErr w:type="spellStart"/>
            <w:r w:rsidR="00F0101F" w:rsidRPr="6D8BC0EF">
              <w:rPr>
                <w:rFonts w:ascii="Arial" w:hAnsi="Arial" w:cs="Arial"/>
                <w:color w:val="000000" w:themeColor="text1"/>
                <w:lang w:val="en-GB"/>
              </w:rPr>
              <w:t>pistikuga</w:t>
            </w:r>
            <w:proofErr w:type="spellEnd"/>
            <w:r w:rsidR="00AD5362">
              <w:rPr>
                <w:rFonts w:ascii="Arial" w:hAnsi="Arial" w:cs="Arial"/>
                <w:color w:val="000000" w:themeColor="text1"/>
                <w:lang w:val="en-GB"/>
              </w:rPr>
              <w:t xml:space="preserve"> </w:t>
            </w:r>
            <w:proofErr w:type="spellStart"/>
            <w:r w:rsidR="00AD5362">
              <w:rPr>
                <w:rFonts w:ascii="Arial" w:hAnsi="Arial" w:cs="Arial"/>
                <w:color w:val="000000" w:themeColor="text1"/>
                <w:lang w:val="en-GB"/>
              </w:rPr>
              <w:t>koos</w:t>
            </w:r>
            <w:proofErr w:type="spellEnd"/>
            <w:r w:rsidR="00AD5362">
              <w:rPr>
                <w:rFonts w:ascii="Arial" w:hAnsi="Arial" w:cs="Arial"/>
                <w:color w:val="000000" w:themeColor="text1"/>
                <w:lang w:val="en-GB"/>
              </w:rPr>
              <w:t xml:space="preserve"> </w:t>
            </w:r>
            <w:proofErr w:type="spellStart"/>
            <w:r w:rsidR="00AD5362">
              <w:rPr>
                <w:rFonts w:ascii="Arial" w:hAnsi="Arial" w:cs="Arial"/>
                <w:color w:val="000000" w:themeColor="text1"/>
                <w:lang w:val="en-GB"/>
              </w:rPr>
              <w:t>üleminekuga</w:t>
            </w:r>
            <w:proofErr w:type="spellEnd"/>
            <w:r w:rsidR="00AD5362">
              <w:rPr>
                <w:rFonts w:ascii="Arial" w:hAnsi="Arial" w:cs="Arial"/>
                <w:color w:val="000000" w:themeColor="text1"/>
                <w:lang w:val="en-GB"/>
              </w:rPr>
              <w:t xml:space="preserve"> Type 2 </w:t>
            </w:r>
            <w:proofErr w:type="spellStart"/>
            <w:r w:rsidR="00AD5362">
              <w:rPr>
                <w:rFonts w:ascii="Arial" w:hAnsi="Arial" w:cs="Arial"/>
                <w:color w:val="000000" w:themeColor="text1"/>
                <w:lang w:val="en-GB"/>
              </w:rPr>
              <w:t>ühendusele</w:t>
            </w:r>
            <w:proofErr w:type="spellEnd"/>
            <w:r w:rsidR="00AD5362">
              <w:rPr>
                <w:rFonts w:ascii="Arial" w:hAnsi="Arial" w:cs="Arial"/>
                <w:color w:val="000000" w:themeColor="text1"/>
                <w:lang w:val="en-GB"/>
              </w:rPr>
              <w:t>.</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17B246DD" w14:textId="1AB7C915" w:rsidR="00F0101F" w:rsidRPr="005B2139" w:rsidRDefault="00093C15" w:rsidP="00F0101F">
            <w:pPr>
              <w:suppressAutoHyphens/>
              <w:autoSpaceDN w:val="0"/>
              <w:spacing w:after="0" w:line="240" w:lineRule="auto"/>
              <w:jc w:val="center"/>
              <w:textAlignment w:val="baseline"/>
              <w:rPr>
                <w:rFonts w:ascii="Arial" w:eastAsia="Times New Roman" w:hAnsi="Arial" w:cs="Arial"/>
                <w:color w:val="000000"/>
                <w:lang w:eastAsia="et-EE"/>
              </w:rPr>
            </w:pPr>
            <w:r>
              <w:rPr>
                <w:rFonts w:ascii="Arial" w:eastAsia="Times New Roman" w:hAnsi="Arial" w:cs="Arial"/>
                <w:color w:val="000000"/>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6BF89DA3"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lang w:eastAsia="et-EE"/>
              </w:rPr>
            </w:pPr>
          </w:p>
        </w:tc>
      </w:tr>
      <w:tr w:rsidR="00AD5362" w:rsidRPr="005B2139" w14:paraId="5775440F"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51E4CC14" w14:textId="1B824EDC" w:rsidR="00AD5362" w:rsidRPr="6D8BC0EF" w:rsidRDefault="00AD5362"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9.38</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center"/>
          </w:tcPr>
          <w:p w14:paraId="5176037D" w14:textId="78F95534" w:rsidR="00AD5362" w:rsidRDefault="00AD5362" w:rsidP="00F0101F">
            <w:pPr>
              <w:widowControl w:val="0"/>
              <w:autoSpaceDE w:val="0"/>
              <w:autoSpaceDN w:val="0"/>
              <w:adjustRightInd w:val="0"/>
              <w:spacing w:after="0" w:line="240" w:lineRule="auto"/>
              <w:rPr>
                <w:rFonts w:ascii="Arial" w:hAnsi="Arial" w:cs="Arial"/>
                <w:color w:val="000000" w:themeColor="text1"/>
                <w:lang w:val="en-GB"/>
              </w:rPr>
            </w:pPr>
            <w:proofErr w:type="spellStart"/>
            <w:r>
              <w:rPr>
                <w:rFonts w:ascii="Arial" w:hAnsi="Arial" w:cs="Arial"/>
                <w:color w:val="000000" w:themeColor="text1"/>
                <w:lang w:val="en-GB"/>
              </w:rPr>
              <w:t>Masinaga</w:t>
            </w:r>
            <w:proofErr w:type="spellEnd"/>
            <w:r>
              <w:rPr>
                <w:rFonts w:ascii="Arial" w:hAnsi="Arial" w:cs="Arial"/>
                <w:color w:val="000000" w:themeColor="text1"/>
                <w:lang w:val="en-GB"/>
              </w:rPr>
              <w:t xml:space="preserve"> </w:t>
            </w:r>
            <w:proofErr w:type="spellStart"/>
            <w:r>
              <w:rPr>
                <w:rFonts w:ascii="Arial" w:hAnsi="Arial" w:cs="Arial"/>
                <w:color w:val="000000" w:themeColor="text1"/>
                <w:lang w:val="en-GB"/>
              </w:rPr>
              <w:t>koos</w:t>
            </w:r>
            <w:proofErr w:type="spellEnd"/>
            <w:r>
              <w:rPr>
                <w:rFonts w:ascii="Arial" w:hAnsi="Arial" w:cs="Arial"/>
                <w:color w:val="000000" w:themeColor="text1"/>
                <w:lang w:val="en-GB"/>
              </w:rPr>
              <w:t xml:space="preserve"> </w:t>
            </w:r>
            <w:proofErr w:type="spellStart"/>
            <w:r>
              <w:rPr>
                <w:rFonts w:ascii="Arial" w:hAnsi="Arial" w:cs="Arial"/>
                <w:color w:val="000000" w:themeColor="text1"/>
                <w:lang w:val="en-GB"/>
              </w:rPr>
              <w:t>tarnitakse</w:t>
            </w:r>
            <w:proofErr w:type="spellEnd"/>
            <w:r>
              <w:rPr>
                <w:rFonts w:ascii="Arial" w:hAnsi="Arial" w:cs="Arial"/>
                <w:color w:val="000000" w:themeColor="text1"/>
                <w:lang w:val="en-GB"/>
              </w:rPr>
              <w:t xml:space="preserve"> </w:t>
            </w:r>
            <w:proofErr w:type="spellStart"/>
            <w:r>
              <w:rPr>
                <w:rFonts w:ascii="Arial" w:hAnsi="Arial" w:cs="Arial"/>
                <w:color w:val="000000" w:themeColor="text1"/>
                <w:lang w:val="en-GB"/>
              </w:rPr>
              <w:t>kahvlipikendused</w:t>
            </w:r>
            <w:proofErr w:type="spellEnd"/>
            <w:r>
              <w:rPr>
                <w:rFonts w:ascii="Arial" w:hAnsi="Arial" w:cs="Arial"/>
                <w:color w:val="000000" w:themeColor="text1"/>
                <w:lang w:val="en-GB"/>
              </w:rPr>
              <w:t xml:space="preserve"> </w:t>
            </w:r>
            <w:proofErr w:type="spellStart"/>
            <w:r>
              <w:rPr>
                <w:rFonts w:ascii="Arial" w:hAnsi="Arial" w:cs="Arial"/>
                <w:color w:val="000000" w:themeColor="text1"/>
                <w:lang w:val="en-GB"/>
              </w:rPr>
              <w:t>pikkusega</w:t>
            </w:r>
            <w:proofErr w:type="spellEnd"/>
            <w:r>
              <w:rPr>
                <w:rFonts w:ascii="Arial" w:hAnsi="Arial" w:cs="Arial"/>
                <w:color w:val="000000" w:themeColor="text1"/>
                <w:lang w:val="en-GB"/>
              </w:rPr>
              <w:t xml:space="preserve"> </w:t>
            </w:r>
            <w:proofErr w:type="spellStart"/>
            <w:r>
              <w:rPr>
                <w:rFonts w:ascii="Arial" w:hAnsi="Arial" w:cs="Arial"/>
                <w:color w:val="000000" w:themeColor="text1"/>
                <w:lang w:val="en-GB"/>
              </w:rPr>
              <w:t>vähemalt</w:t>
            </w:r>
            <w:proofErr w:type="spellEnd"/>
            <w:r>
              <w:rPr>
                <w:rFonts w:ascii="Arial" w:hAnsi="Arial" w:cs="Arial"/>
                <w:color w:val="000000" w:themeColor="text1"/>
                <w:lang w:val="en-GB"/>
              </w:rPr>
              <w:t xml:space="preserve"> 1,5 </w:t>
            </w:r>
            <w:proofErr w:type="spellStart"/>
            <w:r>
              <w:rPr>
                <w:rFonts w:ascii="Arial" w:hAnsi="Arial" w:cs="Arial"/>
                <w:color w:val="000000" w:themeColor="text1"/>
                <w:lang w:val="en-GB"/>
              </w:rPr>
              <w:t>masina</w:t>
            </w:r>
            <w:proofErr w:type="spellEnd"/>
            <w:r>
              <w:rPr>
                <w:rFonts w:ascii="Arial" w:hAnsi="Arial" w:cs="Arial"/>
                <w:color w:val="000000" w:themeColor="text1"/>
                <w:lang w:val="en-GB"/>
              </w:rPr>
              <w:t xml:space="preserve"> </w:t>
            </w:r>
            <w:proofErr w:type="spellStart"/>
            <w:r>
              <w:rPr>
                <w:rFonts w:ascii="Arial" w:hAnsi="Arial" w:cs="Arial"/>
                <w:color w:val="000000" w:themeColor="text1"/>
                <w:lang w:val="en-GB"/>
              </w:rPr>
              <w:t>kahvlite</w:t>
            </w:r>
            <w:proofErr w:type="spellEnd"/>
            <w:r>
              <w:rPr>
                <w:rFonts w:ascii="Arial" w:hAnsi="Arial" w:cs="Arial"/>
                <w:color w:val="000000" w:themeColor="text1"/>
                <w:lang w:val="en-GB"/>
              </w:rPr>
              <w:t xml:space="preserve"> </w:t>
            </w:r>
            <w:proofErr w:type="spellStart"/>
            <w:r>
              <w:rPr>
                <w:rFonts w:ascii="Arial" w:hAnsi="Arial" w:cs="Arial"/>
                <w:color w:val="000000" w:themeColor="text1"/>
                <w:lang w:val="en-GB"/>
              </w:rPr>
              <w:t>pikkust</w:t>
            </w:r>
            <w:proofErr w:type="spellEnd"/>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3770C5A7" w14:textId="31DF273B" w:rsidR="00AD5362" w:rsidRPr="005B2139" w:rsidRDefault="00093C15" w:rsidP="00F0101F">
            <w:pPr>
              <w:suppressAutoHyphens/>
              <w:autoSpaceDN w:val="0"/>
              <w:spacing w:after="0" w:line="240" w:lineRule="auto"/>
              <w:jc w:val="center"/>
              <w:textAlignment w:val="baseline"/>
              <w:rPr>
                <w:rFonts w:ascii="Arial" w:eastAsia="Times New Roman" w:hAnsi="Arial" w:cs="Arial"/>
                <w:color w:val="000000"/>
                <w:lang w:eastAsia="et-EE"/>
              </w:rPr>
            </w:pPr>
            <w:r>
              <w:rPr>
                <w:rFonts w:ascii="Arial" w:eastAsia="Times New Roman" w:hAnsi="Arial" w:cs="Arial"/>
                <w:color w:val="000000"/>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7C5B5914" w14:textId="77777777" w:rsidR="00AD5362" w:rsidRPr="005B2139" w:rsidRDefault="00AD5362" w:rsidP="00F0101F">
            <w:pPr>
              <w:suppressAutoHyphens/>
              <w:autoSpaceDN w:val="0"/>
              <w:spacing w:after="0" w:line="240" w:lineRule="auto"/>
              <w:jc w:val="center"/>
              <w:textAlignment w:val="baseline"/>
              <w:rPr>
                <w:rFonts w:ascii="Arial" w:eastAsia="Times New Roman" w:hAnsi="Arial" w:cs="Arial"/>
                <w:color w:val="000000"/>
                <w:lang w:eastAsia="et-EE"/>
              </w:rPr>
            </w:pPr>
          </w:p>
        </w:tc>
      </w:tr>
      <w:tr w:rsidR="00AD5362" w:rsidRPr="005B2139" w14:paraId="4C7DCA89"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78E6E5E9" w14:textId="7810E4BE" w:rsidR="00AD5362" w:rsidRDefault="00AD5362" w:rsidP="00F0101F">
            <w:pPr>
              <w:suppressAutoHyphens/>
              <w:autoSpaceDN w:val="0"/>
              <w:spacing w:after="0" w:line="240" w:lineRule="auto"/>
              <w:jc w:val="center"/>
              <w:textAlignment w:val="baseline"/>
              <w:rPr>
                <w:rFonts w:ascii="Arial" w:eastAsia="Times New Roman" w:hAnsi="Arial" w:cs="Arial"/>
                <w:color w:val="000000" w:themeColor="text1"/>
                <w:lang w:eastAsia="et-EE"/>
              </w:rPr>
            </w:pPr>
            <w:r>
              <w:rPr>
                <w:rFonts w:ascii="Arial" w:eastAsia="Times New Roman" w:hAnsi="Arial" w:cs="Arial"/>
                <w:color w:val="000000" w:themeColor="text1"/>
                <w:lang w:eastAsia="et-EE"/>
              </w:rPr>
              <w:t>9.39</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center"/>
          </w:tcPr>
          <w:p w14:paraId="4D0F169A" w14:textId="137C72DE" w:rsidR="00AD5362" w:rsidRDefault="00AD5362" w:rsidP="00F0101F">
            <w:pPr>
              <w:widowControl w:val="0"/>
              <w:autoSpaceDE w:val="0"/>
              <w:autoSpaceDN w:val="0"/>
              <w:adjustRightInd w:val="0"/>
              <w:spacing w:after="0" w:line="240" w:lineRule="auto"/>
              <w:rPr>
                <w:rFonts w:ascii="Arial" w:hAnsi="Arial" w:cs="Arial"/>
                <w:color w:val="000000" w:themeColor="text1"/>
                <w:lang w:val="en-GB"/>
              </w:rPr>
            </w:pPr>
            <w:r>
              <w:rPr>
                <w:rFonts w:ascii="Arial" w:hAnsi="Arial" w:cs="Arial"/>
                <w:color w:val="000000" w:themeColor="text1"/>
                <w:lang w:val="en-GB"/>
              </w:rPr>
              <w:t xml:space="preserve">Masina </w:t>
            </w:r>
            <w:proofErr w:type="spellStart"/>
            <w:r>
              <w:rPr>
                <w:rFonts w:ascii="Arial" w:hAnsi="Arial" w:cs="Arial"/>
                <w:color w:val="000000" w:themeColor="text1"/>
                <w:lang w:val="en-GB"/>
              </w:rPr>
              <w:t>tõstekahvlid</w:t>
            </w:r>
            <w:proofErr w:type="spellEnd"/>
            <w:r>
              <w:rPr>
                <w:rFonts w:ascii="Arial" w:hAnsi="Arial" w:cs="Arial"/>
                <w:color w:val="000000" w:themeColor="text1"/>
                <w:lang w:val="en-GB"/>
              </w:rPr>
              <w:t xml:space="preserve"> </w:t>
            </w:r>
            <w:proofErr w:type="spellStart"/>
            <w:r>
              <w:rPr>
                <w:rFonts w:ascii="Arial" w:hAnsi="Arial" w:cs="Arial"/>
                <w:color w:val="000000" w:themeColor="text1"/>
                <w:lang w:val="en-GB"/>
              </w:rPr>
              <w:t>peavad</w:t>
            </w:r>
            <w:proofErr w:type="spellEnd"/>
            <w:r>
              <w:rPr>
                <w:rFonts w:ascii="Arial" w:hAnsi="Arial" w:cs="Arial"/>
                <w:color w:val="000000" w:themeColor="text1"/>
                <w:lang w:val="en-GB"/>
              </w:rPr>
              <w:t xml:space="preserve"> </w:t>
            </w:r>
            <w:proofErr w:type="spellStart"/>
            <w:r>
              <w:rPr>
                <w:rFonts w:ascii="Arial" w:hAnsi="Arial" w:cs="Arial"/>
                <w:color w:val="000000" w:themeColor="text1"/>
                <w:lang w:val="en-GB"/>
              </w:rPr>
              <w:t>võimaldama</w:t>
            </w:r>
            <w:proofErr w:type="spellEnd"/>
            <w:r>
              <w:rPr>
                <w:rFonts w:ascii="Arial" w:hAnsi="Arial" w:cs="Arial"/>
                <w:color w:val="000000" w:themeColor="text1"/>
                <w:lang w:val="en-GB"/>
              </w:rPr>
              <w:t xml:space="preserve"> </w:t>
            </w:r>
            <w:proofErr w:type="spellStart"/>
            <w:r>
              <w:rPr>
                <w:rFonts w:ascii="Arial" w:hAnsi="Arial" w:cs="Arial"/>
                <w:color w:val="000000" w:themeColor="text1"/>
                <w:lang w:val="en-GB"/>
              </w:rPr>
              <w:t>kauba</w:t>
            </w:r>
            <w:proofErr w:type="spellEnd"/>
            <w:r>
              <w:rPr>
                <w:rFonts w:ascii="Arial" w:hAnsi="Arial" w:cs="Arial"/>
                <w:color w:val="000000" w:themeColor="text1"/>
                <w:lang w:val="en-GB"/>
              </w:rPr>
              <w:t xml:space="preserve"> </w:t>
            </w:r>
            <w:proofErr w:type="spellStart"/>
            <w:r>
              <w:rPr>
                <w:rFonts w:ascii="Arial" w:hAnsi="Arial" w:cs="Arial"/>
                <w:color w:val="000000" w:themeColor="text1"/>
                <w:lang w:val="en-GB"/>
              </w:rPr>
              <w:t>tõstmist</w:t>
            </w:r>
            <w:proofErr w:type="spellEnd"/>
            <w:r>
              <w:rPr>
                <w:rFonts w:ascii="Arial" w:hAnsi="Arial" w:cs="Arial"/>
                <w:color w:val="000000" w:themeColor="text1"/>
                <w:lang w:val="en-GB"/>
              </w:rPr>
              <w:t xml:space="preserve"> </w:t>
            </w:r>
            <w:proofErr w:type="spellStart"/>
            <w:r>
              <w:rPr>
                <w:rFonts w:ascii="Arial" w:hAnsi="Arial" w:cs="Arial"/>
                <w:color w:val="000000" w:themeColor="text1"/>
                <w:lang w:val="en-GB"/>
              </w:rPr>
              <w:t>tõstekettidega</w:t>
            </w:r>
            <w:proofErr w:type="spellEnd"/>
            <w:r>
              <w:rPr>
                <w:rFonts w:ascii="Arial" w:hAnsi="Arial" w:cs="Arial"/>
                <w:color w:val="000000" w:themeColor="text1"/>
                <w:lang w:val="en-GB"/>
              </w:rPr>
              <w:t xml:space="preserve">. </w:t>
            </w:r>
            <w:proofErr w:type="spellStart"/>
            <w:r>
              <w:rPr>
                <w:rFonts w:ascii="Arial" w:hAnsi="Arial" w:cs="Arial"/>
                <w:color w:val="000000" w:themeColor="text1"/>
                <w:lang w:val="en-GB"/>
              </w:rPr>
              <w:t>Ketid</w:t>
            </w:r>
            <w:proofErr w:type="spellEnd"/>
            <w:r>
              <w:rPr>
                <w:rFonts w:ascii="Arial" w:hAnsi="Arial" w:cs="Arial"/>
                <w:color w:val="000000" w:themeColor="text1"/>
                <w:lang w:val="en-GB"/>
              </w:rPr>
              <w:t xml:space="preserve"> </w:t>
            </w:r>
            <w:proofErr w:type="spellStart"/>
            <w:r>
              <w:rPr>
                <w:rFonts w:ascii="Arial" w:hAnsi="Arial" w:cs="Arial"/>
                <w:color w:val="000000" w:themeColor="text1"/>
                <w:lang w:val="en-GB"/>
              </w:rPr>
              <w:t>peavad</w:t>
            </w:r>
            <w:proofErr w:type="spellEnd"/>
            <w:r>
              <w:rPr>
                <w:rFonts w:ascii="Arial" w:hAnsi="Arial" w:cs="Arial"/>
                <w:color w:val="000000" w:themeColor="text1"/>
                <w:lang w:val="en-GB"/>
              </w:rPr>
              <w:t xml:space="preserve"> </w:t>
            </w:r>
            <w:proofErr w:type="spellStart"/>
            <w:r>
              <w:rPr>
                <w:rFonts w:ascii="Arial" w:hAnsi="Arial" w:cs="Arial"/>
                <w:color w:val="000000" w:themeColor="text1"/>
                <w:lang w:val="en-GB"/>
              </w:rPr>
              <w:t>olema</w:t>
            </w:r>
            <w:proofErr w:type="spellEnd"/>
            <w:r>
              <w:rPr>
                <w:rFonts w:ascii="Arial" w:hAnsi="Arial" w:cs="Arial"/>
                <w:color w:val="000000" w:themeColor="text1"/>
                <w:lang w:val="en-GB"/>
              </w:rPr>
              <w:t xml:space="preserve"> </w:t>
            </w:r>
            <w:proofErr w:type="spellStart"/>
            <w:r>
              <w:rPr>
                <w:rFonts w:ascii="Arial" w:hAnsi="Arial" w:cs="Arial"/>
                <w:color w:val="000000" w:themeColor="text1"/>
                <w:lang w:val="en-GB"/>
              </w:rPr>
              <w:t>masinaga</w:t>
            </w:r>
            <w:proofErr w:type="spellEnd"/>
            <w:r>
              <w:rPr>
                <w:rFonts w:ascii="Arial" w:hAnsi="Arial" w:cs="Arial"/>
                <w:color w:val="000000" w:themeColor="text1"/>
                <w:lang w:val="en-GB"/>
              </w:rPr>
              <w:t xml:space="preserve"> </w:t>
            </w:r>
            <w:proofErr w:type="spellStart"/>
            <w:r>
              <w:rPr>
                <w:rFonts w:ascii="Arial" w:hAnsi="Arial" w:cs="Arial"/>
                <w:color w:val="000000" w:themeColor="text1"/>
                <w:lang w:val="en-GB"/>
              </w:rPr>
              <w:t>kaasas</w:t>
            </w:r>
            <w:proofErr w:type="spellEnd"/>
            <w:r>
              <w:rPr>
                <w:rFonts w:ascii="Arial" w:hAnsi="Arial" w:cs="Arial"/>
                <w:color w:val="000000" w:themeColor="text1"/>
                <w:lang w:val="en-GB"/>
              </w:rPr>
              <w:t xml:space="preserve">. </w:t>
            </w:r>
            <w:proofErr w:type="spellStart"/>
            <w:r>
              <w:rPr>
                <w:rFonts w:ascii="Arial" w:hAnsi="Arial" w:cs="Arial"/>
                <w:color w:val="000000" w:themeColor="text1"/>
                <w:lang w:val="en-GB"/>
              </w:rPr>
              <w:t>Kettide</w:t>
            </w:r>
            <w:proofErr w:type="spellEnd"/>
            <w:r>
              <w:rPr>
                <w:rFonts w:ascii="Arial" w:hAnsi="Arial" w:cs="Arial"/>
                <w:color w:val="000000" w:themeColor="text1"/>
                <w:lang w:val="en-GB"/>
              </w:rPr>
              <w:t xml:space="preserve"> </w:t>
            </w:r>
            <w:proofErr w:type="spellStart"/>
            <w:r>
              <w:rPr>
                <w:rFonts w:ascii="Arial" w:hAnsi="Arial" w:cs="Arial"/>
                <w:color w:val="000000" w:themeColor="text1"/>
                <w:lang w:val="en-GB"/>
              </w:rPr>
              <w:t>pikkus</w:t>
            </w:r>
            <w:proofErr w:type="spellEnd"/>
            <w:r>
              <w:rPr>
                <w:rFonts w:ascii="Arial" w:hAnsi="Arial" w:cs="Arial"/>
                <w:color w:val="000000" w:themeColor="text1"/>
                <w:lang w:val="en-GB"/>
              </w:rPr>
              <w:t xml:space="preserve"> </w:t>
            </w:r>
            <w:proofErr w:type="spellStart"/>
            <w:r>
              <w:rPr>
                <w:rFonts w:ascii="Arial" w:hAnsi="Arial" w:cs="Arial"/>
                <w:color w:val="000000" w:themeColor="text1"/>
                <w:lang w:val="en-GB"/>
              </w:rPr>
              <w:t>minimaalselt</w:t>
            </w:r>
            <w:proofErr w:type="spellEnd"/>
            <w:r>
              <w:rPr>
                <w:rFonts w:ascii="Arial" w:hAnsi="Arial" w:cs="Arial"/>
                <w:color w:val="000000" w:themeColor="text1"/>
                <w:lang w:val="en-GB"/>
              </w:rPr>
              <w:t xml:space="preserve"> 4m.</w:t>
            </w:r>
            <w:r w:rsidR="00BB58D7">
              <w:rPr>
                <w:rFonts w:ascii="Arial" w:hAnsi="Arial" w:cs="Arial"/>
                <w:color w:val="000000" w:themeColor="text1"/>
                <w:lang w:val="en-GB"/>
              </w:rPr>
              <w:t xml:space="preserve"> </w:t>
            </w:r>
            <w:proofErr w:type="spellStart"/>
            <w:r w:rsidR="00BB58D7" w:rsidRPr="00BB58D7">
              <w:rPr>
                <w:rFonts w:ascii="Arial" w:hAnsi="Arial" w:cs="Arial"/>
                <w:color w:val="00B050"/>
                <w:lang w:val="en-GB"/>
              </w:rPr>
              <w:t>Tõstekettide</w:t>
            </w:r>
            <w:proofErr w:type="spellEnd"/>
            <w:r w:rsidR="00BB58D7" w:rsidRPr="00BB58D7">
              <w:rPr>
                <w:rFonts w:ascii="Arial" w:hAnsi="Arial" w:cs="Arial"/>
                <w:color w:val="00B050"/>
                <w:lang w:val="en-GB"/>
              </w:rPr>
              <w:t xml:space="preserve"> </w:t>
            </w:r>
            <w:proofErr w:type="spellStart"/>
            <w:r w:rsidR="00BB58D7">
              <w:rPr>
                <w:rFonts w:ascii="Arial" w:hAnsi="Arial" w:cs="Arial"/>
                <w:color w:val="00B050"/>
                <w:lang w:val="en-GB"/>
              </w:rPr>
              <w:t>nominaalne</w:t>
            </w:r>
            <w:proofErr w:type="spellEnd"/>
            <w:r w:rsidR="00BB58D7">
              <w:rPr>
                <w:rFonts w:ascii="Arial" w:hAnsi="Arial" w:cs="Arial"/>
                <w:color w:val="00B050"/>
                <w:lang w:val="en-GB"/>
              </w:rPr>
              <w:t xml:space="preserve"> </w:t>
            </w:r>
            <w:proofErr w:type="spellStart"/>
            <w:r w:rsidR="00BB58D7">
              <w:rPr>
                <w:rFonts w:ascii="Arial" w:hAnsi="Arial" w:cs="Arial"/>
                <w:color w:val="00B050"/>
                <w:lang w:val="en-GB"/>
              </w:rPr>
              <w:t>tõstejõud</w:t>
            </w:r>
            <w:proofErr w:type="spellEnd"/>
            <w:r w:rsidR="00BB58D7" w:rsidRPr="00BB58D7">
              <w:rPr>
                <w:rFonts w:ascii="Arial" w:hAnsi="Arial" w:cs="Arial"/>
                <w:color w:val="00B050"/>
                <w:lang w:val="en-GB"/>
              </w:rPr>
              <w:t xml:space="preserve"> </w:t>
            </w:r>
            <w:proofErr w:type="spellStart"/>
            <w:r w:rsidR="00BB58D7" w:rsidRPr="00BB58D7">
              <w:rPr>
                <w:rFonts w:ascii="Arial" w:hAnsi="Arial" w:cs="Arial"/>
                <w:color w:val="00B050"/>
                <w:lang w:val="en-GB"/>
              </w:rPr>
              <w:t>peab</w:t>
            </w:r>
            <w:proofErr w:type="spellEnd"/>
            <w:r w:rsidR="00BB58D7" w:rsidRPr="00BB58D7">
              <w:rPr>
                <w:rFonts w:ascii="Arial" w:hAnsi="Arial" w:cs="Arial"/>
                <w:color w:val="00B050"/>
                <w:lang w:val="en-GB"/>
              </w:rPr>
              <w:t xml:space="preserve"> </w:t>
            </w:r>
            <w:proofErr w:type="spellStart"/>
            <w:r w:rsidR="00BB58D7" w:rsidRPr="00BB58D7">
              <w:rPr>
                <w:rFonts w:ascii="Arial" w:hAnsi="Arial" w:cs="Arial"/>
                <w:color w:val="00B050"/>
                <w:lang w:val="en-GB"/>
              </w:rPr>
              <w:t>olema</w:t>
            </w:r>
            <w:proofErr w:type="spellEnd"/>
            <w:r w:rsidR="00BB58D7" w:rsidRPr="00BB58D7">
              <w:rPr>
                <w:rFonts w:ascii="Arial" w:hAnsi="Arial" w:cs="Arial"/>
                <w:color w:val="00B050"/>
                <w:lang w:val="en-GB"/>
              </w:rPr>
              <w:t xml:space="preserve"> </w:t>
            </w:r>
            <w:proofErr w:type="spellStart"/>
            <w:r w:rsidR="00BB58D7" w:rsidRPr="00BB58D7">
              <w:rPr>
                <w:rFonts w:ascii="Arial" w:hAnsi="Arial" w:cs="Arial"/>
                <w:color w:val="00B050"/>
                <w:lang w:val="en-GB"/>
              </w:rPr>
              <w:t>vähemalt</w:t>
            </w:r>
            <w:proofErr w:type="spellEnd"/>
            <w:r w:rsidR="00BB58D7" w:rsidRPr="00BB58D7">
              <w:rPr>
                <w:rFonts w:ascii="Arial" w:hAnsi="Arial" w:cs="Arial"/>
                <w:color w:val="00B050"/>
                <w:lang w:val="en-GB"/>
              </w:rPr>
              <w:t xml:space="preserve"> 8 t/ </w:t>
            </w:r>
            <w:proofErr w:type="spellStart"/>
            <w:r w:rsidR="00BB58D7" w:rsidRPr="00BB58D7">
              <w:rPr>
                <w:rFonts w:ascii="Arial" w:hAnsi="Arial" w:cs="Arial"/>
                <w:color w:val="00B050"/>
                <w:lang w:val="en-GB"/>
              </w:rPr>
              <w:t>tk</w:t>
            </w:r>
            <w:proofErr w:type="spellEnd"/>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56E2EEA1" w14:textId="16E6798F" w:rsidR="00AD5362" w:rsidRPr="005B2139" w:rsidRDefault="00093C15" w:rsidP="00F0101F">
            <w:pPr>
              <w:suppressAutoHyphens/>
              <w:autoSpaceDN w:val="0"/>
              <w:spacing w:after="0" w:line="240" w:lineRule="auto"/>
              <w:jc w:val="center"/>
              <w:textAlignment w:val="baseline"/>
              <w:rPr>
                <w:rFonts w:ascii="Arial" w:eastAsia="Times New Roman" w:hAnsi="Arial" w:cs="Arial"/>
                <w:color w:val="000000"/>
                <w:lang w:eastAsia="et-EE"/>
              </w:rPr>
            </w:pPr>
            <w:r>
              <w:rPr>
                <w:rFonts w:ascii="Arial" w:eastAsia="Times New Roman" w:hAnsi="Arial" w:cs="Arial"/>
                <w:color w:val="000000"/>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AE98AC7" w14:textId="77777777" w:rsidR="00AD5362" w:rsidRPr="005B2139" w:rsidRDefault="00AD5362" w:rsidP="00F0101F">
            <w:pPr>
              <w:suppressAutoHyphens/>
              <w:autoSpaceDN w:val="0"/>
              <w:spacing w:after="0" w:line="240" w:lineRule="auto"/>
              <w:jc w:val="center"/>
              <w:textAlignment w:val="baseline"/>
              <w:rPr>
                <w:rFonts w:ascii="Arial" w:eastAsia="Times New Roman" w:hAnsi="Arial" w:cs="Arial"/>
                <w:color w:val="000000"/>
                <w:lang w:eastAsia="et-EE"/>
              </w:rPr>
            </w:pPr>
          </w:p>
        </w:tc>
      </w:tr>
      <w:tr w:rsidR="00F0101F" w:rsidRPr="005B2139" w14:paraId="09250580"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vAlign w:val="center"/>
          </w:tcPr>
          <w:p w14:paraId="5F682803" w14:textId="77777777" w:rsidR="00F0101F" w:rsidRPr="009A4C45" w:rsidRDefault="00F0101F" w:rsidP="00F0101F">
            <w:pPr>
              <w:spacing w:after="0" w:line="240" w:lineRule="auto"/>
              <w:ind w:left="284"/>
              <w:rPr>
                <w:rFonts w:ascii="Arial" w:hAnsi="Arial" w:cs="Arial"/>
                <w:b/>
                <w:bCs/>
                <w:color w:val="000000" w:themeColor="text1"/>
                <w:lang w:eastAsia="en-GB"/>
              </w:rPr>
            </w:pPr>
            <w:r w:rsidRPr="6D8BC0EF">
              <w:rPr>
                <w:rFonts w:ascii="Arial" w:hAnsi="Arial" w:cs="Arial"/>
                <w:b/>
                <w:bCs/>
                <w:color w:val="000000" w:themeColor="text1"/>
                <w:lang w:eastAsia="en-GB"/>
              </w:rPr>
              <w:t>10.</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center"/>
          </w:tcPr>
          <w:p w14:paraId="1B53E341" w14:textId="3F822DC7" w:rsidR="00F0101F" w:rsidRPr="0070219C" w:rsidRDefault="00F0101F" w:rsidP="00F0101F">
            <w:pPr>
              <w:widowControl w:val="0"/>
              <w:autoSpaceDE w:val="0"/>
              <w:autoSpaceDN w:val="0"/>
              <w:adjustRightInd w:val="0"/>
              <w:spacing w:after="0" w:line="240" w:lineRule="auto"/>
              <w:rPr>
                <w:rFonts w:ascii="Arial" w:hAnsi="Arial" w:cs="Arial"/>
                <w:b/>
                <w:bCs/>
                <w:color w:val="000000" w:themeColor="text1"/>
                <w:lang w:val="en-GB"/>
              </w:rPr>
            </w:pPr>
            <w:proofErr w:type="spellStart"/>
            <w:r w:rsidRPr="6D8BC0EF">
              <w:rPr>
                <w:rFonts w:ascii="Arial" w:hAnsi="Arial" w:cs="Arial"/>
                <w:b/>
                <w:bCs/>
                <w:color w:val="000000" w:themeColor="text1"/>
                <w:lang w:val="en-GB"/>
              </w:rPr>
              <w:t>Dokumentatsioon</w:t>
            </w:r>
            <w:proofErr w:type="spellEnd"/>
            <w:r w:rsidRPr="6D8BC0EF">
              <w:rPr>
                <w:rFonts w:ascii="Arial" w:hAnsi="Arial" w:cs="Arial"/>
                <w:b/>
                <w:bCs/>
                <w:color w:val="000000" w:themeColor="text1"/>
                <w:lang w:val="en-GB"/>
              </w:rPr>
              <w:t xml:space="preserve"> </w:t>
            </w:r>
            <w:proofErr w:type="spellStart"/>
            <w:r w:rsidRPr="6D8BC0EF">
              <w:rPr>
                <w:rFonts w:ascii="Arial" w:hAnsi="Arial" w:cs="Arial"/>
                <w:b/>
                <w:bCs/>
                <w:color w:val="000000" w:themeColor="text1"/>
                <w:lang w:val="en-GB"/>
              </w:rPr>
              <w:t>ja</w:t>
            </w:r>
            <w:proofErr w:type="spellEnd"/>
            <w:r w:rsidRPr="6D8BC0EF">
              <w:rPr>
                <w:rFonts w:ascii="Arial" w:hAnsi="Arial" w:cs="Arial"/>
                <w:b/>
                <w:bCs/>
                <w:color w:val="000000" w:themeColor="text1"/>
                <w:lang w:val="en-GB"/>
              </w:rPr>
              <w:t xml:space="preserve"> </w:t>
            </w:r>
            <w:proofErr w:type="spellStart"/>
            <w:r w:rsidRPr="6D8BC0EF">
              <w:rPr>
                <w:rFonts w:ascii="Arial" w:hAnsi="Arial" w:cs="Arial"/>
                <w:b/>
                <w:bCs/>
                <w:color w:val="000000" w:themeColor="text1"/>
                <w:lang w:val="en-GB"/>
              </w:rPr>
              <w:t>muud</w:t>
            </w:r>
            <w:proofErr w:type="spellEnd"/>
            <w:r w:rsidRPr="6D8BC0EF">
              <w:rPr>
                <w:rFonts w:ascii="Arial" w:hAnsi="Arial" w:cs="Arial"/>
                <w:b/>
                <w:bCs/>
                <w:color w:val="000000" w:themeColor="text1"/>
                <w:lang w:val="en-GB"/>
              </w:rPr>
              <w:t xml:space="preserve"> </w:t>
            </w:r>
            <w:proofErr w:type="spellStart"/>
            <w:r w:rsidRPr="6D8BC0EF">
              <w:rPr>
                <w:rFonts w:ascii="Arial" w:hAnsi="Arial" w:cs="Arial"/>
                <w:b/>
                <w:bCs/>
                <w:color w:val="000000" w:themeColor="text1"/>
                <w:lang w:val="en-GB"/>
              </w:rPr>
              <w:t>tingimused</w:t>
            </w:r>
            <w:proofErr w:type="spellEnd"/>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5C3E0E74"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lang w:eastAsia="et-EE"/>
              </w:rPr>
            </w:pP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66A1FAB9"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lang w:eastAsia="et-EE"/>
              </w:rPr>
            </w:pPr>
          </w:p>
        </w:tc>
      </w:tr>
      <w:tr w:rsidR="00F0101F" w:rsidRPr="005B2139" w14:paraId="6B0C685F"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vAlign w:val="center"/>
          </w:tcPr>
          <w:p w14:paraId="28303DE6" w14:textId="77777777" w:rsidR="00F0101F" w:rsidRPr="009A4C45" w:rsidRDefault="00F0101F" w:rsidP="00F0101F">
            <w:pPr>
              <w:spacing w:after="0" w:line="240" w:lineRule="auto"/>
              <w:jc w:val="center"/>
              <w:rPr>
                <w:rFonts w:ascii="Arial" w:hAnsi="Arial" w:cs="Arial"/>
                <w:color w:val="000000" w:themeColor="text1"/>
                <w:lang w:eastAsia="en-GB"/>
              </w:rPr>
            </w:pPr>
            <w:r w:rsidRPr="6D8BC0EF">
              <w:rPr>
                <w:rFonts w:ascii="Arial" w:hAnsi="Arial" w:cs="Arial"/>
                <w:color w:val="000000" w:themeColor="text1"/>
                <w:lang w:eastAsia="en-GB"/>
              </w:rPr>
              <w:t>10.1</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center"/>
          </w:tcPr>
          <w:p w14:paraId="3615E565" w14:textId="1856658D" w:rsidR="00F0101F" w:rsidRPr="0070219C" w:rsidRDefault="00F0101F" w:rsidP="00F0101F">
            <w:pPr>
              <w:widowControl w:val="0"/>
              <w:autoSpaceDE w:val="0"/>
              <w:autoSpaceDN w:val="0"/>
              <w:adjustRightInd w:val="0"/>
              <w:spacing w:after="0" w:line="240" w:lineRule="auto"/>
              <w:rPr>
                <w:rFonts w:ascii="Arial" w:hAnsi="Arial" w:cs="Arial"/>
                <w:color w:val="000000" w:themeColor="text1"/>
                <w:lang w:val="en-GB"/>
              </w:rPr>
            </w:pPr>
            <w:proofErr w:type="spellStart"/>
            <w:r w:rsidRPr="6D8BC0EF">
              <w:rPr>
                <w:rFonts w:ascii="Arial" w:hAnsi="Arial" w:cs="Arial"/>
                <w:color w:val="000000" w:themeColor="text1"/>
                <w:lang w:val="en-GB"/>
              </w:rPr>
              <w:t>Varuosade</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kataloog</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hüdro</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ja</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elektriskeemid</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vähemalt</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lastRenderedPageBreak/>
              <w:t>inglise</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keeles</w:t>
            </w:r>
            <w:proofErr w:type="spellEnd"/>
            <w:r w:rsidRPr="6D8BC0EF">
              <w:rPr>
                <w:rFonts w:ascii="Arial" w:hAnsi="Arial" w:cs="Arial"/>
                <w:color w:val="000000" w:themeColor="text1"/>
                <w:lang w:val="en-GB"/>
              </w:rPr>
              <w:t>.</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76BB753C" w14:textId="01DF1F17" w:rsidR="00F0101F" w:rsidRPr="005B2139" w:rsidRDefault="00093C15" w:rsidP="00F0101F">
            <w:pPr>
              <w:suppressAutoHyphens/>
              <w:autoSpaceDN w:val="0"/>
              <w:spacing w:after="0" w:line="240" w:lineRule="auto"/>
              <w:jc w:val="center"/>
              <w:textAlignment w:val="baseline"/>
              <w:rPr>
                <w:rFonts w:ascii="Arial" w:eastAsia="Times New Roman" w:hAnsi="Arial" w:cs="Arial"/>
                <w:color w:val="000000"/>
                <w:lang w:eastAsia="et-EE"/>
              </w:rPr>
            </w:pPr>
            <w:r>
              <w:rPr>
                <w:rFonts w:ascii="Arial" w:eastAsia="Times New Roman" w:hAnsi="Arial" w:cs="Arial"/>
                <w:color w:val="000000"/>
                <w:lang w:eastAsia="et-EE"/>
              </w:rPr>
              <w:lastRenderedPageBreak/>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13DA1E0"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lang w:eastAsia="et-EE"/>
              </w:rPr>
            </w:pPr>
          </w:p>
        </w:tc>
      </w:tr>
      <w:tr w:rsidR="00F0101F" w:rsidRPr="005B2139" w14:paraId="56E5E98E"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vAlign w:val="center"/>
          </w:tcPr>
          <w:p w14:paraId="2AC6642A" w14:textId="77777777" w:rsidR="00F0101F" w:rsidRPr="009A4C45" w:rsidRDefault="00F0101F" w:rsidP="00F0101F">
            <w:pPr>
              <w:spacing w:after="0" w:line="240" w:lineRule="auto"/>
              <w:jc w:val="center"/>
              <w:rPr>
                <w:rFonts w:ascii="Arial" w:hAnsi="Arial" w:cs="Arial"/>
                <w:color w:val="000000" w:themeColor="text1"/>
                <w:lang w:eastAsia="en-GB"/>
              </w:rPr>
            </w:pPr>
            <w:r w:rsidRPr="6D8BC0EF">
              <w:rPr>
                <w:rFonts w:ascii="Arial" w:hAnsi="Arial" w:cs="Arial"/>
                <w:color w:val="000000" w:themeColor="text1"/>
                <w:lang w:eastAsia="en-GB"/>
              </w:rPr>
              <w:t>10.2</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center"/>
          </w:tcPr>
          <w:p w14:paraId="48E74C2E" w14:textId="39AD0563" w:rsidR="00F0101F" w:rsidRDefault="00F0101F" w:rsidP="00F0101F">
            <w:pPr>
              <w:spacing w:after="0" w:line="240" w:lineRule="auto"/>
              <w:rPr>
                <w:rFonts w:ascii="Arial" w:eastAsia="Times New Roman" w:hAnsi="Arial" w:cs="Arial"/>
                <w:color w:val="000000" w:themeColor="text1"/>
                <w:lang w:eastAsia="en-GB"/>
              </w:rPr>
            </w:pPr>
            <w:r w:rsidRPr="06EFD2B3">
              <w:rPr>
                <w:rFonts w:ascii="Arial" w:eastAsia="Times New Roman" w:hAnsi="Arial" w:cs="Arial"/>
                <w:color w:val="000000" w:themeColor="text1"/>
                <w:lang w:eastAsia="en-GB"/>
              </w:rPr>
              <w:t xml:space="preserve">Kasutamisjuhend (paberkandjal ning elektrooniliselt </w:t>
            </w:r>
            <w:r w:rsidR="00AD5362">
              <w:rPr>
                <w:rFonts w:ascii="Arial" w:eastAsia="Times New Roman" w:hAnsi="Arial" w:cs="Arial"/>
                <w:color w:val="000000" w:themeColor="text1"/>
                <w:lang w:eastAsia="en-GB"/>
              </w:rPr>
              <w:t>eesti</w:t>
            </w:r>
            <w:r w:rsidRPr="06EFD2B3">
              <w:rPr>
                <w:rFonts w:ascii="Arial" w:eastAsia="Times New Roman" w:hAnsi="Arial" w:cs="Arial"/>
                <w:color w:val="000000" w:themeColor="text1"/>
                <w:lang w:eastAsia="en-GB"/>
              </w:rPr>
              <w:t xml:space="preserve"> keeles ja elektrooniliselt inglise keeles).</w:t>
            </w:r>
          </w:p>
          <w:p w14:paraId="589839D4" w14:textId="7F5CCD29" w:rsidR="00F0101F" w:rsidRPr="0070219C" w:rsidRDefault="00F0101F" w:rsidP="00F0101F">
            <w:pPr>
              <w:widowControl w:val="0"/>
              <w:autoSpaceDE w:val="0"/>
              <w:autoSpaceDN w:val="0"/>
              <w:adjustRightInd w:val="0"/>
              <w:spacing w:after="0" w:line="240" w:lineRule="auto"/>
              <w:rPr>
                <w:rFonts w:ascii="Arial" w:hAnsi="Arial" w:cs="Arial"/>
                <w:b/>
                <w:color w:val="000000" w:themeColor="text1"/>
                <w:lang w:val="en-GB"/>
              </w:rPr>
            </w:pPr>
            <w:r w:rsidRPr="00734FB1">
              <w:rPr>
                <w:rFonts w:ascii="Arial" w:eastAsia="Times New Roman" w:hAnsi="Arial" w:cs="Arial"/>
                <w:b/>
                <w:color w:val="000000" w:themeColor="text1"/>
                <w:lang w:eastAsia="en-GB"/>
              </w:rPr>
              <w:t xml:space="preserve">#Esitada kasutusjuhend inglise või </w:t>
            </w:r>
            <w:r w:rsidR="0070219C">
              <w:rPr>
                <w:rFonts w:ascii="Arial" w:eastAsia="Times New Roman" w:hAnsi="Arial" w:cs="Arial"/>
                <w:b/>
                <w:color w:val="000000" w:themeColor="text1"/>
                <w:lang w:eastAsia="en-GB"/>
              </w:rPr>
              <w:t>eesti</w:t>
            </w:r>
            <w:r w:rsidRPr="00734FB1">
              <w:rPr>
                <w:rFonts w:ascii="Arial" w:eastAsia="Times New Roman" w:hAnsi="Arial" w:cs="Arial"/>
                <w:b/>
                <w:color w:val="000000" w:themeColor="text1"/>
                <w:lang w:eastAsia="en-GB"/>
              </w:rPr>
              <w:t xml:space="preserve"> keeles.</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75CAC6F5" w14:textId="3ECB2D17" w:rsidR="00F0101F" w:rsidRPr="005B2139" w:rsidRDefault="00093C15" w:rsidP="00F0101F">
            <w:pPr>
              <w:suppressAutoHyphens/>
              <w:autoSpaceDN w:val="0"/>
              <w:spacing w:after="0" w:line="240" w:lineRule="auto"/>
              <w:jc w:val="center"/>
              <w:textAlignment w:val="baseline"/>
              <w:rPr>
                <w:rFonts w:ascii="Arial" w:eastAsia="Times New Roman" w:hAnsi="Arial" w:cs="Arial"/>
                <w:color w:val="000000"/>
                <w:lang w:eastAsia="et-EE"/>
              </w:rPr>
            </w:pPr>
            <w:r>
              <w:rPr>
                <w:rFonts w:ascii="Arial" w:eastAsia="Times New Roman" w:hAnsi="Arial" w:cs="Arial"/>
                <w:color w:val="000000"/>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66060428"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lang w:eastAsia="et-EE"/>
              </w:rPr>
            </w:pPr>
          </w:p>
        </w:tc>
      </w:tr>
      <w:tr w:rsidR="00F0101F" w:rsidRPr="005B2139" w14:paraId="31C692B4"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vAlign w:val="center"/>
          </w:tcPr>
          <w:p w14:paraId="7DCCD63E" w14:textId="77777777" w:rsidR="00F0101F" w:rsidRPr="009A4C45" w:rsidRDefault="00F0101F" w:rsidP="00F0101F">
            <w:pPr>
              <w:spacing w:after="0" w:line="240" w:lineRule="auto"/>
              <w:jc w:val="center"/>
              <w:rPr>
                <w:rFonts w:ascii="Arial" w:hAnsi="Arial" w:cs="Arial"/>
                <w:color w:val="000000" w:themeColor="text1"/>
                <w:lang w:eastAsia="en-GB"/>
              </w:rPr>
            </w:pPr>
            <w:r w:rsidRPr="6D8BC0EF">
              <w:rPr>
                <w:rFonts w:ascii="Arial" w:hAnsi="Arial" w:cs="Arial"/>
                <w:color w:val="000000" w:themeColor="text1"/>
                <w:lang w:eastAsia="en-GB"/>
              </w:rPr>
              <w:t>10.3</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center"/>
          </w:tcPr>
          <w:p w14:paraId="47812977" w14:textId="2F3FA425" w:rsidR="00F0101F" w:rsidRDefault="00F0101F" w:rsidP="00F0101F">
            <w:pPr>
              <w:spacing w:after="0" w:line="240" w:lineRule="auto"/>
              <w:rPr>
                <w:rFonts w:ascii="Arial" w:eastAsia="Times New Roman" w:hAnsi="Arial" w:cs="Arial"/>
                <w:color w:val="000000" w:themeColor="text1"/>
                <w:lang w:eastAsia="en-GB"/>
              </w:rPr>
            </w:pPr>
            <w:r w:rsidRPr="06EFD2B3">
              <w:rPr>
                <w:rFonts w:ascii="Arial" w:eastAsia="Times New Roman" w:hAnsi="Arial" w:cs="Arial"/>
                <w:color w:val="000000" w:themeColor="text1"/>
                <w:lang w:eastAsia="en-GB"/>
              </w:rPr>
              <w:t>Mehaaniku ja operaatori koolitus (kasutajatasemel) 4-6 kaitseväelasele. Väljaõpe peab olema läbi viidud mitte hiljem kui kaks nädalat pärast esimese masina üleandmist. Mehaanikutele on nõutud lihtsamate hooldustööde ja ekspluatatsioonimaterjalide (töövedelikud, filtrid, tihendid, rihmad jne) vahetamise koolitus.</w:t>
            </w:r>
          </w:p>
          <w:p w14:paraId="1BD83BD5" w14:textId="18ED7D94" w:rsidR="00F0101F" w:rsidRPr="00DD17D2" w:rsidRDefault="00F0101F" w:rsidP="00F0101F">
            <w:pPr>
              <w:widowControl w:val="0"/>
              <w:autoSpaceDE w:val="0"/>
              <w:autoSpaceDN w:val="0"/>
              <w:adjustRightInd w:val="0"/>
              <w:spacing w:after="0" w:line="240" w:lineRule="auto"/>
              <w:rPr>
                <w:rFonts w:ascii="Arial" w:hAnsi="Arial" w:cs="Arial"/>
                <w:b/>
                <w:color w:val="000000" w:themeColor="text1"/>
                <w:lang w:val="en-GB"/>
              </w:rPr>
            </w:pPr>
            <w:r w:rsidRPr="00DD17D2">
              <w:rPr>
                <w:rFonts w:ascii="Arial" w:eastAsia="Times New Roman" w:hAnsi="Arial" w:cs="Arial"/>
                <w:b/>
                <w:color w:val="000000" w:themeColor="text1"/>
                <w:lang w:eastAsia="en-GB"/>
              </w:rPr>
              <w:t>#Esitada koolituskava, ajakava (üldine) ja koolituse sisu ülevaatus. Sammuti eeldused personali varasema pädevuse osas. Esitada muud koolitusega seotud olulised kommentaarid.</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1D0656FE" w14:textId="4FDD162A" w:rsidR="00F0101F" w:rsidRPr="005B2139" w:rsidRDefault="00093C15" w:rsidP="00F0101F">
            <w:pPr>
              <w:suppressAutoHyphens/>
              <w:autoSpaceDN w:val="0"/>
              <w:spacing w:after="0" w:line="240" w:lineRule="auto"/>
              <w:jc w:val="center"/>
              <w:textAlignment w:val="baseline"/>
              <w:rPr>
                <w:rFonts w:ascii="Arial" w:eastAsia="Times New Roman" w:hAnsi="Arial" w:cs="Arial"/>
                <w:color w:val="000000"/>
                <w:lang w:eastAsia="et-EE"/>
              </w:rPr>
            </w:pPr>
            <w:r>
              <w:rPr>
                <w:rFonts w:ascii="Arial" w:eastAsia="Times New Roman" w:hAnsi="Arial" w:cs="Arial"/>
                <w:color w:val="000000"/>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7B37605A"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lang w:eastAsia="et-EE"/>
              </w:rPr>
            </w:pPr>
          </w:p>
        </w:tc>
      </w:tr>
      <w:tr w:rsidR="00F0101F" w:rsidRPr="005B2139" w14:paraId="0871D912"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vAlign w:val="center"/>
          </w:tcPr>
          <w:p w14:paraId="21C39720" w14:textId="77777777" w:rsidR="00F0101F" w:rsidRPr="009A4C45" w:rsidRDefault="00F0101F" w:rsidP="00F0101F">
            <w:pPr>
              <w:spacing w:after="0" w:line="240" w:lineRule="auto"/>
              <w:ind w:left="-45"/>
              <w:jc w:val="center"/>
              <w:rPr>
                <w:rFonts w:ascii="Arial" w:hAnsi="Arial" w:cs="Arial"/>
                <w:color w:val="000000" w:themeColor="text1"/>
                <w:lang w:eastAsia="en-GB"/>
              </w:rPr>
            </w:pPr>
            <w:r w:rsidRPr="6D8BC0EF">
              <w:rPr>
                <w:rFonts w:ascii="Arial" w:hAnsi="Arial" w:cs="Arial"/>
                <w:color w:val="000000" w:themeColor="text1"/>
                <w:lang w:eastAsia="en-GB"/>
              </w:rPr>
              <w:t>10.4</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center"/>
          </w:tcPr>
          <w:p w14:paraId="1B24C2E1" w14:textId="2864EB64" w:rsidR="00F0101F" w:rsidRPr="00981E51" w:rsidRDefault="00F0101F" w:rsidP="00F0101F">
            <w:pPr>
              <w:widowControl w:val="0"/>
              <w:autoSpaceDE w:val="0"/>
              <w:autoSpaceDN w:val="0"/>
              <w:adjustRightInd w:val="0"/>
              <w:spacing w:after="0" w:line="240" w:lineRule="auto"/>
              <w:rPr>
                <w:rFonts w:ascii="Arial" w:hAnsi="Arial" w:cs="Arial"/>
                <w:color w:val="000000" w:themeColor="text1"/>
                <w:lang w:val="en-GB"/>
              </w:rPr>
            </w:pPr>
            <w:r w:rsidRPr="06EFD2B3">
              <w:rPr>
                <w:rFonts w:ascii="Arial" w:eastAsia="Times New Roman" w:hAnsi="Arial" w:cs="Arial"/>
                <w:color w:val="000000" w:themeColor="text1"/>
                <w:lang w:eastAsia="en-GB"/>
              </w:rPr>
              <w:t xml:space="preserve">Pakkujapoolne vea määratlemine tõstuki juures tööpäevadel hiljemalt 24 h jooksul ja nädalavahetustel ning riiklikel pühadel hiljemalt 72 h jooksul </w:t>
            </w:r>
            <w:r w:rsidR="0070219C">
              <w:rPr>
                <w:rFonts w:ascii="Arial" w:eastAsia="Times New Roman" w:hAnsi="Arial" w:cs="Arial"/>
                <w:color w:val="000000" w:themeColor="text1"/>
                <w:lang w:eastAsia="en-GB"/>
              </w:rPr>
              <w:t>Eesti</w:t>
            </w:r>
            <w:r w:rsidRPr="06EFD2B3">
              <w:rPr>
                <w:rFonts w:ascii="Arial" w:eastAsia="Times New Roman" w:hAnsi="Arial" w:cs="Arial"/>
                <w:color w:val="000000" w:themeColor="text1"/>
                <w:lang w:eastAsia="en-GB"/>
              </w:rPr>
              <w:t xml:space="preserve"> Vabariigi piires alates rikke teatamisest.</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394798F2" w14:textId="278C0AB3" w:rsidR="00F0101F" w:rsidRPr="005B2139" w:rsidRDefault="00093C15" w:rsidP="00F0101F">
            <w:pPr>
              <w:suppressAutoHyphens/>
              <w:autoSpaceDN w:val="0"/>
              <w:spacing w:after="0" w:line="240" w:lineRule="auto"/>
              <w:jc w:val="center"/>
              <w:textAlignment w:val="baseline"/>
              <w:rPr>
                <w:rFonts w:ascii="Arial" w:eastAsia="Times New Roman" w:hAnsi="Arial" w:cs="Arial"/>
                <w:color w:val="000000"/>
                <w:lang w:eastAsia="et-EE"/>
              </w:rPr>
            </w:pPr>
            <w:r>
              <w:rPr>
                <w:rFonts w:ascii="Arial" w:eastAsia="Times New Roman" w:hAnsi="Arial" w:cs="Arial"/>
                <w:color w:val="000000"/>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3889A505"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lang w:eastAsia="et-EE"/>
              </w:rPr>
            </w:pPr>
          </w:p>
        </w:tc>
      </w:tr>
      <w:tr w:rsidR="00F0101F" w:rsidRPr="005B2139" w14:paraId="6DCD64E6" w14:textId="77777777" w:rsidTr="6D8BC0EF">
        <w:trPr>
          <w:trHeight w:val="315"/>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vAlign w:val="center"/>
          </w:tcPr>
          <w:p w14:paraId="61AD5C92" w14:textId="77777777" w:rsidR="00F0101F" w:rsidRPr="009A4C45" w:rsidRDefault="00F0101F" w:rsidP="00F0101F">
            <w:pPr>
              <w:spacing w:after="0" w:line="240" w:lineRule="auto"/>
              <w:ind w:hanging="55"/>
              <w:jc w:val="center"/>
              <w:rPr>
                <w:rFonts w:ascii="Arial" w:hAnsi="Arial" w:cs="Arial"/>
                <w:color w:val="000000" w:themeColor="text1"/>
                <w:lang w:eastAsia="en-GB"/>
              </w:rPr>
            </w:pPr>
            <w:r w:rsidRPr="6D8BC0EF">
              <w:rPr>
                <w:rFonts w:ascii="Arial" w:hAnsi="Arial" w:cs="Arial"/>
                <w:color w:val="000000" w:themeColor="text1"/>
                <w:lang w:eastAsia="en-GB"/>
              </w:rPr>
              <w:t>10.5</w:t>
            </w:r>
          </w:p>
        </w:tc>
        <w:tc>
          <w:tcPr>
            <w:tcW w:w="5569"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30" w:type="dxa"/>
              <w:left w:w="45" w:type="dxa"/>
              <w:bottom w:w="30" w:type="dxa"/>
              <w:right w:w="45" w:type="dxa"/>
            </w:tcMar>
            <w:vAlign w:val="center"/>
          </w:tcPr>
          <w:p w14:paraId="3C0A2A28" w14:textId="128393E8" w:rsidR="00F0101F" w:rsidRPr="0070219C" w:rsidRDefault="00F0101F" w:rsidP="00F0101F">
            <w:pPr>
              <w:widowControl w:val="0"/>
              <w:autoSpaceDE w:val="0"/>
              <w:autoSpaceDN w:val="0"/>
              <w:adjustRightInd w:val="0"/>
              <w:spacing w:after="0" w:line="240" w:lineRule="auto"/>
              <w:rPr>
                <w:rFonts w:ascii="Arial" w:hAnsi="Arial" w:cs="Arial"/>
                <w:color w:val="000000" w:themeColor="text1"/>
                <w:lang w:val="en-GB"/>
              </w:rPr>
            </w:pPr>
            <w:proofErr w:type="spellStart"/>
            <w:r w:rsidRPr="6D8BC0EF">
              <w:rPr>
                <w:rFonts w:ascii="Arial" w:hAnsi="Arial" w:cs="Arial"/>
                <w:color w:val="000000" w:themeColor="text1"/>
                <w:lang w:val="en-GB"/>
              </w:rPr>
              <w:t>Kuluvaruosade</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tarneaeg</w:t>
            </w:r>
            <w:proofErr w:type="spellEnd"/>
            <w:r w:rsidRPr="6D8BC0EF">
              <w:rPr>
                <w:rFonts w:ascii="Arial" w:hAnsi="Arial" w:cs="Arial"/>
                <w:color w:val="000000" w:themeColor="text1"/>
                <w:lang w:val="en-GB"/>
              </w:rPr>
              <w:t xml:space="preserve"> </w:t>
            </w:r>
            <w:proofErr w:type="spellStart"/>
            <w:r w:rsidRPr="6D8BC0EF">
              <w:rPr>
                <w:rFonts w:ascii="Arial" w:hAnsi="Arial" w:cs="Arial"/>
                <w:color w:val="000000" w:themeColor="text1"/>
                <w:lang w:val="en-GB"/>
              </w:rPr>
              <w:t>maksimaalselt</w:t>
            </w:r>
            <w:proofErr w:type="spellEnd"/>
            <w:r w:rsidRPr="6D8BC0EF">
              <w:rPr>
                <w:rFonts w:ascii="Arial" w:hAnsi="Arial" w:cs="Arial"/>
                <w:color w:val="000000" w:themeColor="text1"/>
                <w:lang w:val="en-GB"/>
              </w:rPr>
              <w:t xml:space="preserve"> 7 </w:t>
            </w:r>
            <w:proofErr w:type="spellStart"/>
            <w:r w:rsidRPr="6D8BC0EF">
              <w:rPr>
                <w:rFonts w:ascii="Arial" w:hAnsi="Arial" w:cs="Arial"/>
                <w:color w:val="000000" w:themeColor="text1"/>
                <w:lang w:val="en-GB"/>
              </w:rPr>
              <w:t>päeva</w:t>
            </w:r>
            <w:proofErr w:type="spellEnd"/>
            <w:r w:rsidRPr="6D8BC0EF">
              <w:rPr>
                <w:rFonts w:ascii="Arial" w:hAnsi="Arial" w:cs="Arial"/>
                <w:color w:val="000000" w:themeColor="text1"/>
                <w:lang w:val="en-GB"/>
              </w:rPr>
              <w:t>.</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00"/>
            <w:tcMar>
              <w:top w:w="30" w:type="dxa"/>
              <w:left w:w="45" w:type="dxa"/>
              <w:bottom w:w="30" w:type="dxa"/>
              <w:right w:w="45" w:type="dxa"/>
            </w:tcMar>
            <w:vAlign w:val="bottom"/>
          </w:tcPr>
          <w:p w14:paraId="29079D35" w14:textId="0AF1C47F" w:rsidR="00F0101F" w:rsidRPr="005B2139" w:rsidRDefault="00093C15" w:rsidP="00F0101F">
            <w:pPr>
              <w:suppressAutoHyphens/>
              <w:autoSpaceDN w:val="0"/>
              <w:spacing w:after="0" w:line="240" w:lineRule="auto"/>
              <w:jc w:val="center"/>
              <w:textAlignment w:val="baseline"/>
              <w:rPr>
                <w:rFonts w:ascii="Arial" w:eastAsia="Times New Roman" w:hAnsi="Arial" w:cs="Arial"/>
                <w:color w:val="000000"/>
                <w:lang w:eastAsia="et-EE"/>
              </w:rPr>
            </w:pPr>
            <w:r>
              <w:rPr>
                <w:rFonts w:ascii="Arial" w:eastAsia="Times New Roman" w:hAnsi="Arial" w:cs="Arial"/>
                <w:color w:val="000000"/>
                <w:lang w:eastAsia="et-EE"/>
              </w:rPr>
              <w:t>Jah</w:t>
            </w:r>
          </w:p>
        </w:tc>
        <w:tc>
          <w:tcPr>
            <w:tcW w:w="160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17686DC7" w14:textId="77777777" w:rsidR="00F0101F" w:rsidRPr="005B2139" w:rsidRDefault="00F0101F" w:rsidP="00F0101F">
            <w:pPr>
              <w:suppressAutoHyphens/>
              <w:autoSpaceDN w:val="0"/>
              <w:spacing w:after="0" w:line="240" w:lineRule="auto"/>
              <w:jc w:val="center"/>
              <w:textAlignment w:val="baseline"/>
              <w:rPr>
                <w:rFonts w:ascii="Arial" w:eastAsia="Times New Roman" w:hAnsi="Arial" w:cs="Arial"/>
                <w:color w:val="000000"/>
                <w:lang w:eastAsia="et-EE"/>
              </w:rPr>
            </w:pPr>
          </w:p>
        </w:tc>
      </w:tr>
    </w:tbl>
    <w:p w14:paraId="29D6B04F" w14:textId="77777777" w:rsidR="003266D1" w:rsidRDefault="00406EE8" w:rsidP="00406EE8">
      <w:pPr>
        <w:suppressAutoHyphens/>
        <w:autoSpaceDN w:val="0"/>
        <w:spacing w:line="240" w:lineRule="auto"/>
        <w:jc w:val="both"/>
        <w:textAlignment w:val="baseline"/>
      </w:pPr>
      <w:r>
        <w:t xml:space="preserve"> </w:t>
      </w:r>
    </w:p>
    <w:p w14:paraId="53BD644D" w14:textId="77777777" w:rsidR="00460C2F" w:rsidRDefault="00460C2F">
      <w:pPr>
        <w:rPr>
          <w:rFonts w:ascii="Arial" w:eastAsia="Times New Roman" w:hAnsi="Arial" w:cs="Arial"/>
          <w:b/>
          <w:bCs/>
        </w:rPr>
      </w:pPr>
    </w:p>
    <w:sectPr w:rsidR="00460C2F">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E068E" w14:textId="77777777" w:rsidR="00661395" w:rsidRDefault="00661395" w:rsidP="00C46437">
      <w:pPr>
        <w:spacing w:after="0" w:line="240" w:lineRule="auto"/>
      </w:pPr>
      <w:r>
        <w:separator/>
      </w:r>
    </w:p>
  </w:endnote>
  <w:endnote w:type="continuationSeparator" w:id="0">
    <w:p w14:paraId="4C4704CD" w14:textId="77777777" w:rsidR="00661395" w:rsidRDefault="00661395" w:rsidP="00C46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FC4E4" w14:textId="77777777" w:rsidR="00661395" w:rsidRDefault="00661395" w:rsidP="00C46437">
      <w:pPr>
        <w:spacing w:after="0" w:line="240" w:lineRule="auto"/>
      </w:pPr>
      <w:r>
        <w:separator/>
      </w:r>
    </w:p>
  </w:footnote>
  <w:footnote w:type="continuationSeparator" w:id="0">
    <w:p w14:paraId="0304A7B6" w14:textId="77777777" w:rsidR="00661395" w:rsidRDefault="00661395" w:rsidP="00C46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B8FB0" w14:textId="77777777" w:rsidR="00C46437" w:rsidRDefault="00C46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FEE"/>
    <w:multiLevelType w:val="multilevel"/>
    <w:tmpl w:val="BF14D3CE"/>
    <w:lvl w:ilvl="0">
      <w:start w:val="1"/>
      <w:numFmt w:val="decimal"/>
      <w:lvlText w:val="%1."/>
      <w:lvlJc w:val="left"/>
      <w:pPr>
        <w:ind w:left="360" w:hanging="76"/>
      </w:pPr>
      <w:rPr>
        <w:rFonts w:cs="Times New Roman" w:hint="default"/>
        <w:b/>
      </w:rPr>
    </w:lvl>
    <w:lvl w:ilvl="1">
      <w:start w:val="1"/>
      <w:numFmt w:val="decimal"/>
      <w:lvlText w:val="%1.%2."/>
      <w:lvlJc w:val="left"/>
      <w:pPr>
        <w:ind w:left="923" w:hanging="594"/>
      </w:pPr>
      <w:rPr>
        <w:rFonts w:cs="Times New Roman" w:hint="default"/>
      </w:rPr>
    </w:lvl>
    <w:lvl w:ilvl="2">
      <w:start w:val="1"/>
      <w:numFmt w:val="decimal"/>
      <w:lvlText w:val="%1.%2.%3."/>
      <w:lvlJc w:val="left"/>
      <w:pPr>
        <w:ind w:left="1224" w:hanging="1167"/>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31BC2DA7"/>
    <w:multiLevelType w:val="multilevel"/>
    <w:tmpl w:val="B6627E84"/>
    <w:lvl w:ilvl="0">
      <w:start w:val="1"/>
      <w:numFmt w:val="bullet"/>
      <w:lvlText w:val=""/>
      <w:lvlJc w:val="left"/>
      <w:pPr>
        <w:ind w:left="360" w:hanging="360"/>
      </w:pPr>
      <w:rPr>
        <w:rFonts w:ascii="Symbol" w:hAnsi="Symbol" w:hint="default"/>
      </w:rPr>
    </w:lvl>
    <w:lvl w:ilvl="1">
      <w:start w:val="1"/>
      <w:numFmt w:val="bullet"/>
      <w:lvlText w:val=""/>
      <w:lvlJc w:val="left"/>
      <w:pPr>
        <w:ind w:left="792" w:hanging="792"/>
      </w:pPr>
      <w:rPr>
        <w:rFonts w:ascii="Wingdings" w:hAnsi="Wingding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111439213">
    <w:abstractNumId w:val="1"/>
  </w:num>
  <w:num w:numId="2" w16cid:durableId="106676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1B8"/>
    <w:rsid w:val="00066B1C"/>
    <w:rsid w:val="00093C15"/>
    <w:rsid w:val="000954FD"/>
    <w:rsid w:val="000F37D8"/>
    <w:rsid w:val="000F4DEB"/>
    <w:rsid w:val="0010153D"/>
    <w:rsid w:val="00105B1C"/>
    <w:rsid w:val="00145C67"/>
    <w:rsid w:val="00181F5D"/>
    <w:rsid w:val="0018530D"/>
    <w:rsid w:val="001B7A8F"/>
    <w:rsid w:val="001C348C"/>
    <w:rsid w:val="001C3ACC"/>
    <w:rsid w:val="001D4CBD"/>
    <w:rsid w:val="00277AE3"/>
    <w:rsid w:val="002C66C2"/>
    <w:rsid w:val="002D39E3"/>
    <w:rsid w:val="002E6BC6"/>
    <w:rsid w:val="002F405C"/>
    <w:rsid w:val="00305152"/>
    <w:rsid w:val="003266D1"/>
    <w:rsid w:val="00381FD5"/>
    <w:rsid w:val="003A140E"/>
    <w:rsid w:val="003B09AC"/>
    <w:rsid w:val="003B4E01"/>
    <w:rsid w:val="00406EE8"/>
    <w:rsid w:val="004337DD"/>
    <w:rsid w:val="00460C2F"/>
    <w:rsid w:val="004A1252"/>
    <w:rsid w:val="004D713D"/>
    <w:rsid w:val="004E65BC"/>
    <w:rsid w:val="005279C9"/>
    <w:rsid w:val="005648A0"/>
    <w:rsid w:val="005830BA"/>
    <w:rsid w:val="005B1573"/>
    <w:rsid w:val="00605834"/>
    <w:rsid w:val="00613BF4"/>
    <w:rsid w:val="0062522B"/>
    <w:rsid w:val="00660046"/>
    <w:rsid w:val="00661395"/>
    <w:rsid w:val="00684A39"/>
    <w:rsid w:val="006935D7"/>
    <w:rsid w:val="006D65CF"/>
    <w:rsid w:val="007017D4"/>
    <w:rsid w:val="0070219C"/>
    <w:rsid w:val="00734FB1"/>
    <w:rsid w:val="00740614"/>
    <w:rsid w:val="00780C7D"/>
    <w:rsid w:val="007C1CDC"/>
    <w:rsid w:val="00813967"/>
    <w:rsid w:val="0081572C"/>
    <w:rsid w:val="0086799C"/>
    <w:rsid w:val="008A7AC3"/>
    <w:rsid w:val="008F305C"/>
    <w:rsid w:val="00913EF6"/>
    <w:rsid w:val="00927AC3"/>
    <w:rsid w:val="0096428D"/>
    <w:rsid w:val="00972E11"/>
    <w:rsid w:val="00981E51"/>
    <w:rsid w:val="009A4C45"/>
    <w:rsid w:val="009C0140"/>
    <w:rsid w:val="00A56844"/>
    <w:rsid w:val="00A56ADB"/>
    <w:rsid w:val="00AB4AE7"/>
    <w:rsid w:val="00AC7754"/>
    <w:rsid w:val="00AD5362"/>
    <w:rsid w:val="00AF4DBF"/>
    <w:rsid w:val="00B2007D"/>
    <w:rsid w:val="00B40C49"/>
    <w:rsid w:val="00B51133"/>
    <w:rsid w:val="00BB58D7"/>
    <w:rsid w:val="00BE1001"/>
    <w:rsid w:val="00BF4FE1"/>
    <w:rsid w:val="00C24CCD"/>
    <w:rsid w:val="00C30256"/>
    <w:rsid w:val="00C31F9D"/>
    <w:rsid w:val="00C347C7"/>
    <w:rsid w:val="00C46437"/>
    <w:rsid w:val="00C7289E"/>
    <w:rsid w:val="00C874C8"/>
    <w:rsid w:val="00CD11D9"/>
    <w:rsid w:val="00D249EA"/>
    <w:rsid w:val="00D7287A"/>
    <w:rsid w:val="00D90635"/>
    <w:rsid w:val="00D919E3"/>
    <w:rsid w:val="00DD17D2"/>
    <w:rsid w:val="00DE16A8"/>
    <w:rsid w:val="00DF1F72"/>
    <w:rsid w:val="00E34E67"/>
    <w:rsid w:val="00E379AE"/>
    <w:rsid w:val="00E65AB9"/>
    <w:rsid w:val="00E70A2D"/>
    <w:rsid w:val="00E96421"/>
    <w:rsid w:val="00EB61DF"/>
    <w:rsid w:val="00EF6AEC"/>
    <w:rsid w:val="00F0101F"/>
    <w:rsid w:val="00F41AE9"/>
    <w:rsid w:val="00F776CF"/>
    <w:rsid w:val="00FF11B8"/>
    <w:rsid w:val="04D3FA38"/>
    <w:rsid w:val="06EFD2B3"/>
    <w:rsid w:val="3E842613"/>
    <w:rsid w:val="513E9AAB"/>
    <w:rsid w:val="6D8BC0EF"/>
    <w:rsid w:val="72E785A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84AF"/>
  <w15:chartTrackingRefBased/>
  <w15:docId w15:val="{F807EA41-2685-4FAF-8E75-4262D004A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1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rsid w:val="00FF11B8"/>
    <w:pPr>
      <w:widowControl w:val="0"/>
      <w:spacing w:before="240" w:after="0" w:line="240" w:lineRule="exact"/>
      <w:jc w:val="both"/>
    </w:pPr>
    <w:rPr>
      <w:rFonts w:ascii="Arial" w:eastAsia="Times New Roman" w:hAnsi="Arial" w:cs="Times New Roman"/>
      <w:sz w:val="24"/>
      <w:szCs w:val="20"/>
      <w:lang w:val="cs-CZ"/>
    </w:rPr>
  </w:style>
  <w:style w:type="character" w:styleId="Hyperlink">
    <w:name w:val="Hyperlink"/>
    <w:basedOn w:val="DefaultParagraphFont"/>
    <w:uiPriority w:val="99"/>
    <w:unhideWhenUsed/>
    <w:rsid w:val="00FF11B8"/>
    <w:rPr>
      <w:color w:val="0563C1" w:themeColor="hyperlink"/>
      <w:u w:val="single"/>
    </w:rPr>
  </w:style>
  <w:style w:type="paragraph" w:styleId="ListParagraph">
    <w:name w:val="List Paragraph"/>
    <w:basedOn w:val="Normal"/>
    <w:uiPriority w:val="34"/>
    <w:qFormat/>
    <w:rsid w:val="00FF11B8"/>
    <w:pPr>
      <w:ind w:left="720"/>
      <w:contextualSpacing/>
    </w:pPr>
  </w:style>
  <w:style w:type="paragraph" w:styleId="Header">
    <w:name w:val="header"/>
    <w:basedOn w:val="Normal"/>
    <w:link w:val="HeaderChar"/>
    <w:uiPriority w:val="99"/>
    <w:unhideWhenUsed/>
    <w:rsid w:val="00C464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6437"/>
  </w:style>
  <w:style w:type="paragraph" w:styleId="Footer">
    <w:name w:val="footer"/>
    <w:basedOn w:val="Normal"/>
    <w:link w:val="FooterChar"/>
    <w:uiPriority w:val="99"/>
    <w:unhideWhenUsed/>
    <w:rsid w:val="00C464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6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83525">
      <w:bodyDiv w:val="1"/>
      <w:marLeft w:val="0"/>
      <w:marRight w:val="0"/>
      <w:marTop w:val="0"/>
      <w:marBottom w:val="0"/>
      <w:divBdr>
        <w:top w:val="none" w:sz="0" w:space="0" w:color="auto"/>
        <w:left w:val="none" w:sz="0" w:space="0" w:color="auto"/>
        <w:bottom w:val="none" w:sz="0" w:space="0" w:color="auto"/>
        <w:right w:val="none" w:sz="0" w:space="0" w:color="auto"/>
      </w:divBdr>
      <w:divsChild>
        <w:div w:id="1767384916">
          <w:marLeft w:val="0"/>
          <w:marRight w:val="0"/>
          <w:marTop w:val="0"/>
          <w:marBottom w:val="0"/>
          <w:divBdr>
            <w:top w:val="single" w:sz="2" w:space="0" w:color="E3E3E3"/>
            <w:left w:val="single" w:sz="2" w:space="0" w:color="E3E3E3"/>
            <w:bottom w:val="single" w:sz="2" w:space="0" w:color="E3E3E3"/>
            <w:right w:val="single" w:sz="2" w:space="0" w:color="E3E3E3"/>
          </w:divBdr>
          <w:divsChild>
            <w:div w:id="1094478281">
              <w:marLeft w:val="0"/>
              <w:marRight w:val="0"/>
              <w:marTop w:val="0"/>
              <w:marBottom w:val="0"/>
              <w:divBdr>
                <w:top w:val="single" w:sz="2" w:space="0" w:color="E3E3E3"/>
                <w:left w:val="single" w:sz="2" w:space="0" w:color="E3E3E3"/>
                <w:bottom w:val="single" w:sz="2" w:space="0" w:color="E3E3E3"/>
                <w:right w:val="single" w:sz="2" w:space="0" w:color="E3E3E3"/>
              </w:divBdr>
              <w:divsChild>
                <w:div w:id="8068214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02330318">
      <w:bodyDiv w:val="1"/>
      <w:marLeft w:val="0"/>
      <w:marRight w:val="0"/>
      <w:marTop w:val="0"/>
      <w:marBottom w:val="0"/>
      <w:divBdr>
        <w:top w:val="none" w:sz="0" w:space="0" w:color="auto"/>
        <w:left w:val="none" w:sz="0" w:space="0" w:color="auto"/>
        <w:bottom w:val="none" w:sz="0" w:space="0" w:color="auto"/>
        <w:right w:val="none" w:sz="0" w:space="0" w:color="auto"/>
      </w:divBdr>
      <w:divsChild>
        <w:div w:id="1312564950">
          <w:marLeft w:val="0"/>
          <w:marRight w:val="0"/>
          <w:marTop w:val="0"/>
          <w:marBottom w:val="0"/>
          <w:divBdr>
            <w:top w:val="single" w:sz="2" w:space="0" w:color="E3E3E3"/>
            <w:left w:val="single" w:sz="2" w:space="0" w:color="E3E3E3"/>
            <w:bottom w:val="single" w:sz="2" w:space="0" w:color="E3E3E3"/>
            <w:right w:val="single" w:sz="2" w:space="0" w:color="E3E3E3"/>
          </w:divBdr>
          <w:divsChild>
            <w:div w:id="1169756673">
              <w:marLeft w:val="0"/>
              <w:marRight w:val="0"/>
              <w:marTop w:val="0"/>
              <w:marBottom w:val="0"/>
              <w:divBdr>
                <w:top w:val="single" w:sz="2" w:space="0" w:color="E3E3E3"/>
                <w:left w:val="single" w:sz="2" w:space="0" w:color="E3E3E3"/>
                <w:bottom w:val="single" w:sz="2" w:space="0" w:color="E3E3E3"/>
                <w:right w:val="single" w:sz="2" w:space="0" w:color="E3E3E3"/>
              </w:divBdr>
              <w:divsChild>
                <w:div w:id="2953368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27310679">
      <w:bodyDiv w:val="1"/>
      <w:marLeft w:val="0"/>
      <w:marRight w:val="0"/>
      <w:marTop w:val="0"/>
      <w:marBottom w:val="0"/>
      <w:divBdr>
        <w:top w:val="none" w:sz="0" w:space="0" w:color="auto"/>
        <w:left w:val="none" w:sz="0" w:space="0" w:color="auto"/>
        <w:bottom w:val="none" w:sz="0" w:space="0" w:color="auto"/>
        <w:right w:val="none" w:sz="0" w:space="0" w:color="auto"/>
      </w:divBdr>
      <w:divsChild>
        <w:div w:id="32509216">
          <w:marLeft w:val="0"/>
          <w:marRight w:val="0"/>
          <w:marTop w:val="0"/>
          <w:marBottom w:val="0"/>
          <w:divBdr>
            <w:top w:val="single" w:sz="2" w:space="0" w:color="E3E3E3"/>
            <w:left w:val="single" w:sz="2" w:space="0" w:color="E3E3E3"/>
            <w:bottom w:val="single" w:sz="2" w:space="0" w:color="E3E3E3"/>
            <w:right w:val="single" w:sz="2" w:space="0" w:color="E3E3E3"/>
          </w:divBdr>
          <w:divsChild>
            <w:div w:id="313264339">
              <w:marLeft w:val="0"/>
              <w:marRight w:val="0"/>
              <w:marTop w:val="0"/>
              <w:marBottom w:val="0"/>
              <w:divBdr>
                <w:top w:val="single" w:sz="2" w:space="0" w:color="E3E3E3"/>
                <w:left w:val="single" w:sz="2" w:space="0" w:color="E3E3E3"/>
                <w:bottom w:val="single" w:sz="2" w:space="0" w:color="E3E3E3"/>
                <w:right w:val="single" w:sz="2" w:space="0" w:color="E3E3E3"/>
              </w:divBdr>
              <w:divsChild>
                <w:div w:id="13638954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73208325">
      <w:bodyDiv w:val="1"/>
      <w:marLeft w:val="0"/>
      <w:marRight w:val="0"/>
      <w:marTop w:val="0"/>
      <w:marBottom w:val="0"/>
      <w:divBdr>
        <w:top w:val="none" w:sz="0" w:space="0" w:color="auto"/>
        <w:left w:val="none" w:sz="0" w:space="0" w:color="auto"/>
        <w:bottom w:val="none" w:sz="0" w:space="0" w:color="auto"/>
        <w:right w:val="none" w:sz="0" w:space="0" w:color="auto"/>
      </w:divBdr>
      <w:divsChild>
        <w:div w:id="1557662231">
          <w:marLeft w:val="0"/>
          <w:marRight w:val="0"/>
          <w:marTop w:val="0"/>
          <w:marBottom w:val="0"/>
          <w:divBdr>
            <w:top w:val="single" w:sz="2" w:space="0" w:color="E3E3E3"/>
            <w:left w:val="single" w:sz="2" w:space="0" w:color="E3E3E3"/>
            <w:bottom w:val="single" w:sz="2" w:space="0" w:color="E3E3E3"/>
            <w:right w:val="single" w:sz="2" w:space="0" w:color="E3E3E3"/>
          </w:divBdr>
          <w:divsChild>
            <w:div w:id="883904773">
              <w:marLeft w:val="0"/>
              <w:marRight w:val="0"/>
              <w:marTop w:val="0"/>
              <w:marBottom w:val="0"/>
              <w:divBdr>
                <w:top w:val="single" w:sz="2" w:space="0" w:color="E3E3E3"/>
                <w:left w:val="single" w:sz="2" w:space="0" w:color="E3E3E3"/>
                <w:bottom w:val="single" w:sz="2" w:space="0" w:color="E3E3E3"/>
                <w:right w:val="single" w:sz="2" w:space="0" w:color="E3E3E3"/>
              </w:divBdr>
              <w:divsChild>
                <w:div w:id="14026029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87734376">
      <w:bodyDiv w:val="1"/>
      <w:marLeft w:val="0"/>
      <w:marRight w:val="0"/>
      <w:marTop w:val="0"/>
      <w:marBottom w:val="0"/>
      <w:divBdr>
        <w:top w:val="none" w:sz="0" w:space="0" w:color="auto"/>
        <w:left w:val="none" w:sz="0" w:space="0" w:color="auto"/>
        <w:bottom w:val="none" w:sz="0" w:space="0" w:color="auto"/>
        <w:right w:val="none" w:sz="0" w:space="0" w:color="auto"/>
      </w:divBdr>
      <w:divsChild>
        <w:div w:id="717582510">
          <w:marLeft w:val="0"/>
          <w:marRight w:val="0"/>
          <w:marTop w:val="0"/>
          <w:marBottom w:val="0"/>
          <w:divBdr>
            <w:top w:val="single" w:sz="2" w:space="0" w:color="E3E3E3"/>
            <w:left w:val="single" w:sz="2" w:space="0" w:color="E3E3E3"/>
            <w:bottom w:val="single" w:sz="2" w:space="0" w:color="E3E3E3"/>
            <w:right w:val="single" w:sz="2" w:space="0" w:color="E3E3E3"/>
          </w:divBdr>
          <w:divsChild>
            <w:div w:id="355473474">
              <w:marLeft w:val="0"/>
              <w:marRight w:val="0"/>
              <w:marTop w:val="0"/>
              <w:marBottom w:val="0"/>
              <w:divBdr>
                <w:top w:val="single" w:sz="2" w:space="0" w:color="E3E3E3"/>
                <w:left w:val="single" w:sz="2" w:space="0" w:color="E3E3E3"/>
                <w:bottom w:val="single" w:sz="2" w:space="0" w:color="E3E3E3"/>
                <w:right w:val="single" w:sz="2" w:space="0" w:color="E3E3E3"/>
              </w:divBdr>
              <w:divsChild>
                <w:div w:id="14750299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so.org" TargetMode="External"/><Relationship Id="rId5" Type="http://schemas.openxmlformats.org/officeDocument/2006/relationships/styles" Target="styles.xml"/><Relationship Id="rId10" Type="http://schemas.openxmlformats.org/officeDocument/2006/relationships/hyperlink" Target="http://www.nato.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573a5d-10e4-4724-a6b0-f07fd5e60675"/>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56CB12BDB42814CBDCF07B5BC436DE4" ma:contentTypeVersion="2" ma:contentTypeDescription="Loo uus dokument" ma:contentTypeScope="" ma:versionID="d19429f33f5db1ae5772341ee03ed6d6">
  <xsd:schema xmlns:xsd="http://www.w3.org/2001/XMLSchema" xmlns:xs="http://www.w3.org/2001/XMLSchema" xmlns:p="http://schemas.microsoft.com/office/2006/metadata/properties" xmlns:ns2="d5573a5d-10e4-4724-a6b0-f07fd5e60675" xmlns:ns3="dc4eddb5-893d-46fb-9a13-cb0b8602c7d4" xmlns:ns4="fba3365c-ee1c-4554-bd80-f185b54e935e" targetNamespace="http://schemas.microsoft.com/office/2006/metadata/properties" ma:root="true" ma:fieldsID="8d6901d682717c418bb3e297c89d5243" ns2:_="" ns3:_="" ns4:_="">
    <xsd:import namespace="d5573a5d-10e4-4724-a6b0-f07fd5e60675"/>
    <xsd:import namespace="dc4eddb5-893d-46fb-9a13-cb0b8602c7d4"/>
    <xsd:import namespace="fba3365c-ee1c-4554-bd80-f185b54e935e"/>
    <xsd:element name="properties">
      <xsd:complexType>
        <xsd:sequence>
          <xsd:element name="documentManagement">
            <xsd:complexType>
              <xsd:all>
                <xsd:element ref="ns2:TaxCatchAll" minOccurs="0"/>
                <xsd:element ref="ns2:TaxCatchAllLabel" minOccurs="0"/>
                <xsd:element ref="ns3: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73a5d-10e4-4724-a6b0-f07fd5e6067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23ae21d-6ebb-4e9c-883a-708c49322b98}" ma:internalName="TaxCatchAll" ma:showField="CatchAllData"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23ae21d-6ebb-4e9c-883a-708c49322b98}" ma:internalName="TaxCatchAllLabel" ma:readOnly="true" ma:showField="CatchAllDataLabel" ma:web="d5573a5d-10e4-4724-a6b0-f07fd5e606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4eddb5-893d-46fb-9a13-cb0b8602c7d4"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ba3365c-ee1c-4554-bd80-f185b54e935e" elementFormDefault="qualified">
    <xsd:import namespace="http://schemas.microsoft.com/office/2006/documentManagement/types"/>
    <xsd:import namespace="http://schemas.microsoft.com/office/infopath/2007/PartnerControls"/>
    <xsd:element name="SharedWithDetails" ma:index="11"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E603DE-F1F1-43D7-A7A3-77E7C758F4A3}">
  <ds:schemaRefs>
    <ds:schemaRef ds:uri="http://schemas.microsoft.com/office/2006/metadata/properties"/>
    <ds:schemaRef ds:uri="http://schemas.microsoft.com/office/infopath/2007/PartnerControls"/>
    <ds:schemaRef ds:uri="d5573a5d-10e4-4724-a6b0-f07fd5e60675"/>
  </ds:schemaRefs>
</ds:datastoreItem>
</file>

<file path=customXml/itemProps2.xml><?xml version="1.0" encoding="utf-8"?>
<ds:datastoreItem xmlns:ds="http://schemas.openxmlformats.org/officeDocument/2006/customXml" ds:itemID="{73BB9054-C2A0-47A6-A3EC-B8E96502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73a5d-10e4-4724-a6b0-f07fd5e60675"/>
    <ds:schemaRef ds:uri="dc4eddb5-893d-46fb-9a13-cb0b8602c7d4"/>
    <ds:schemaRef ds:uri="fba3365c-ee1c-4554-bd80-f185b54e9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E98EB-DFE5-4ADD-B991-36F867CAC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2610</Words>
  <Characters>14881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MIL</Company>
  <LinksUpToDate>false</LinksUpToDate>
  <CharactersWithSpaces>17457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Jürimaa</dc:creator>
  <cp:keywords/>
  <dc:description/>
  <cp:lastModifiedBy>Marek Ploom</cp:lastModifiedBy>
  <cp:revision>16</cp:revision>
  <dcterms:created xsi:type="dcterms:W3CDTF">2026-03-13T05:41:00Z</dcterms:created>
  <dcterms:modified xsi:type="dcterms:W3CDTF">2026-03-13T08:05:00Z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0x010100A56CB12BDB42814CBDCF07B5BC436DE4</vt:lpwstr>
  </property>
</Properties>
</file>